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32" w:rsidRPr="00CF7532" w:rsidRDefault="00CF7532" w:rsidP="00CF7532">
      <w:pPr>
        <w:keepNext/>
        <w:keepLines/>
        <w:tabs>
          <w:tab w:val="left" w:pos="2070"/>
        </w:tabs>
        <w:spacing w:after="360" w:line="240" w:lineRule="auto"/>
        <w:outlineLvl w:val="0"/>
        <w:rPr>
          <w:rFonts w:ascii="Arial" w:eastAsia="Times New Roman" w:hAnsi="Arial" w:cstheme="majorBidi"/>
          <w:b/>
          <w:caps/>
          <w:sz w:val="28"/>
          <w:szCs w:val="32"/>
        </w:rPr>
      </w:pPr>
      <w:r w:rsidRPr="00CF7532">
        <w:rPr>
          <w:rFonts w:ascii="Arial" w:eastAsia="Times New Roman" w:hAnsi="Arial" w:cstheme="majorBidi"/>
          <w:b/>
          <w:caps/>
          <w:sz w:val="28"/>
          <w:szCs w:val="32"/>
        </w:rPr>
        <w:t xml:space="preserve">APPENDIX f – CORPS CONSULTATION PROCESS </w:t>
      </w:r>
    </w:p>
    <w:p w:rsidR="00CF7532" w:rsidRPr="00CF7532" w:rsidRDefault="00CF7532" w:rsidP="00CF7532">
      <w:pPr>
        <w:keepNext/>
        <w:keepLines/>
        <w:tabs>
          <w:tab w:val="left" w:pos="432"/>
        </w:tabs>
        <w:spacing w:before="240" w:line="240" w:lineRule="auto"/>
        <w:jc w:val="center"/>
        <w:outlineLvl w:val="1"/>
        <w:rPr>
          <w:rFonts w:ascii="Arial" w:eastAsiaTheme="majorEastAsia" w:hAnsi="Arial" w:cstheme="majorBidi"/>
          <w:b/>
          <w:sz w:val="24"/>
          <w:szCs w:val="26"/>
        </w:rPr>
      </w:pPr>
      <w:r w:rsidRPr="00CF7532">
        <w:rPr>
          <w:rFonts w:ascii="Arial" w:eastAsiaTheme="majorEastAsia" w:hAnsi="Arial" w:cstheme="majorBidi"/>
          <w:b/>
          <w:sz w:val="24"/>
          <w:szCs w:val="26"/>
        </w:rPr>
        <w:t>California Conservation Corps and Certified Community Conservation Corps</w:t>
      </w:r>
    </w:p>
    <w:p w:rsidR="00CF7532" w:rsidRPr="00CF7532" w:rsidRDefault="00CF7532" w:rsidP="00CF7532">
      <w:pPr>
        <w:keepNext/>
        <w:keepLines/>
        <w:tabs>
          <w:tab w:val="left" w:pos="432"/>
        </w:tabs>
        <w:spacing w:line="240" w:lineRule="auto"/>
        <w:jc w:val="center"/>
        <w:outlineLvl w:val="1"/>
        <w:rPr>
          <w:rFonts w:ascii="Arial" w:eastAsiaTheme="majorEastAsia" w:hAnsi="Arial" w:cstheme="majorBidi"/>
          <w:b/>
          <w:sz w:val="24"/>
          <w:szCs w:val="26"/>
        </w:rPr>
      </w:pPr>
      <w:r w:rsidRPr="00CF7532">
        <w:rPr>
          <w:rFonts w:ascii="Arial" w:eastAsiaTheme="majorEastAsia" w:hAnsi="Arial" w:cstheme="majorBidi"/>
          <w:b/>
          <w:sz w:val="24"/>
          <w:szCs w:val="26"/>
        </w:rPr>
        <w:t>Proposition 68 – Parks, Environment and Water Bond Guidelines</w:t>
      </w:r>
    </w:p>
    <w:p w:rsidR="00CF7532" w:rsidRPr="00CF7532" w:rsidRDefault="00CF7532" w:rsidP="00CF7532">
      <w:pPr>
        <w:keepNext/>
        <w:keepLines/>
        <w:tabs>
          <w:tab w:val="left" w:pos="432"/>
        </w:tabs>
        <w:spacing w:after="240" w:line="240" w:lineRule="auto"/>
        <w:jc w:val="center"/>
        <w:outlineLvl w:val="1"/>
        <w:rPr>
          <w:rFonts w:ascii="Arial" w:eastAsiaTheme="majorEastAsia" w:hAnsi="Arial" w:cstheme="majorBidi"/>
          <w:b/>
          <w:sz w:val="24"/>
          <w:szCs w:val="26"/>
        </w:rPr>
      </w:pPr>
      <w:bookmarkStart w:id="0" w:name="_Toc425429679"/>
      <w:r w:rsidRPr="00CF7532">
        <w:rPr>
          <w:rFonts w:ascii="Arial" w:eastAsiaTheme="majorEastAsia" w:hAnsi="Arial" w:cstheme="majorBidi"/>
          <w:b/>
          <w:sz w:val="24"/>
          <w:szCs w:val="26"/>
        </w:rPr>
        <w:t>Corps Consultation Process</w:t>
      </w:r>
      <w:bookmarkEnd w:id="0"/>
    </w:p>
    <w:p w:rsidR="00CF7532" w:rsidRPr="00CF7532" w:rsidRDefault="00CF7532" w:rsidP="00CF7532">
      <w:pPr>
        <w:tabs>
          <w:tab w:val="left" w:pos="432"/>
        </w:tabs>
        <w:spacing w:line="240" w:lineRule="auto"/>
        <w:jc w:val="both"/>
        <w:rPr>
          <w:rFonts w:ascii="Arial" w:hAnsi="Arial" w:cs="Arial"/>
          <w:color w:val="000000"/>
          <w:szCs w:val="24"/>
        </w:rPr>
      </w:pPr>
      <w:r w:rsidRPr="00CF7532">
        <w:rPr>
          <w:rFonts w:ascii="Arial" w:hAnsi="Arial" w:cs="Arial"/>
          <w:sz w:val="24"/>
          <w:szCs w:val="24"/>
        </w:rPr>
        <w:t xml:space="preserve">This process has been developed to ensure compliance with </w:t>
      </w:r>
      <w:r w:rsidRPr="00CF7532">
        <w:rPr>
          <w:rFonts w:ascii="Arial" w:hAnsi="Arial" w:cs="Arial"/>
          <w:color w:val="000000"/>
          <w:sz w:val="24"/>
          <w:szCs w:val="24"/>
        </w:rPr>
        <w:t>Division 45 of the Public Resources Code, Chapter 1, Section 80016</w:t>
      </w:r>
      <w:r w:rsidRPr="00CF7532">
        <w:rPr>
          <w:rFonts w:ascii="Arial" w:hAnsi="Arial" w:cs="Arial"/>
          <w:sz w:val="24"/>
          <w:szCs w:val="24"/>
        </w:rPr>
        <w:t xml:space="preserve"> that specifies the involvement of the California Conservation Corps (CCC) and the Certified Community Conservation Corps (as represented by the California Association of Local Conservation Corps (CALCC)). </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Public Resources Code Section 80016 states “To the extent feasible, a project whose application includes the use of services of the California Conservation Corps or Certified Community Conservation Corps, as defined in Section 14507.5, shall be given preference for receipt of a grant under this division.”</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 xml:space="preserve">Applicants seeking funds for Proposition 68 projects </w:t>
      </w:r>
      <w:r w:rsidRPr="00CF7532">
        <w:rPr>
          <w:rFonts w:ascii="Arial" w:hAnsi="Arial" w:cs="Arial"/>
          <w:sz w:val="24"/>
          <w:szCs w:val="24"/>
          <w:u w:val="single"/>
        </w:rPr>
        <w:t>should</w:t>
      </w:r>
      <w:r w:rsidRPr="00CF7532">
        <w:rPr>
          <w:rFonts w:ascii="Arial" w:hAnsi="Arial" w:cs="Arial"/>
          <w:sz w:val="24"/>
          <w:szCs w:val="24"/>
        </w:rPr>
        <w:t xml:space="preserve"> consult with representatives of CCC AND CALCC (hereafter collectively referred to as Corps) to determine the feasibility of the Corps’ participation. </w:t>
      </w:r>
      <w:r w:rsidRPr="00CF7532">
        <w:rPr>
          <w:rFonts w:ascii="Arial" w:hAnsi="Arial" w:cs="Arial"/>
          <w:b/>
          <w:sz w:val="24"/>
          <w:szCs w:val="24"/>
        </w:rPr>
        <w:t xml:space="preserve">Both CCC </w:t>
      </w:r>
      <w:r w:rsidRPr="00CF7532">
        <w:rPr>
          <w:rFonts w:ascii="Arial" w:hAnsi="Arial" w:cs="Arial"/>
          <w:b/>
          <w:sz w:val="24"/>
          <w:szCs w:val="24"/>
          <w:u w:val="single"/>
        </w:rPr>
        <w:t>and</w:t>
      </w:r>
      <w:r w:rsidRPr="00CF7532">
        <w:rPr>
          <w:rFonts w:ascii="Arial" w:hAnsi="Arial" w:cs="Arial"/>
          <w:b/>
          <w:sz w:val="24"/>
          <w:szCs w:val="24"/>
        </w:rPr>
        <w:t xml:space="preserve"> CALCC must be consulted prior to application submission</w:t>
      </w:r>
      <w:r w:rsidRPr="00CF7532">
        <w:rPr>
          <w:rFonts w:ascii="Arial" w:hAnsi="Arial" w:cs="Arial"/>
          <w:sz w:val="24"/>
          <w:szCs w:val="24"/>
        </w:rPr>
        <w:t>.</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The Corps have developed the following consultation process:</w:t>
      </w:r>
    </w:p>
    <w:p w:rsidR="00CF7532" w:rsidRPr="00CF7532" w:rsidRDefault="00CF7532" w:rsidP="00CF7532">
      <w:pPr>
        <w:tabs>
          <w:tab w:val="left" w:pos="1080"/>
        </w:tabs>
        <w:spacing w:before="360" w:line="240" w:lineRule="auto"/>
        <w:ind w:left="1080" w:hanging="1080"/>
        <w:jc w:val="both"/>
        <w:rPr>
          <w:rFonts w:ascii="Arial" w:hAnsi="Arial"/>
        </w:rPr>
      </w:pPr>
      <w:r w:rsidRPr="00CF7532">
        <w:rPr>
          <w:rFonts w:ascii="Arial" w:hAnsi="Arial"/>
          <w:sz w:val="24"/>
        </w:rPr>
        <w:t>Step 1:</w:t>
      </w:r>
      <w:r w:rsidRPr="00CF7532">
        <w:rPr>
          <w:rFonts w:ascii="Arial" w:hAnsi="Arial"/>
          <w:sz w:val="24"/>
        </w:rPr>
        <w:tab/>
        <w:t>Applicants are encouraged to reach out to both Corps early in the process while developing project proposal(s) to determine how the Corps can be included. Applicant prepares the following information for submission to both CCC and CALCC:</w:t>
      </w:r>
    </w:p>
    <w:p w:rsidR="00CF7532" w:rsidRPr="00CF7532" w:rsidRDefault="00CF7532" w:rsidP="00CF7532">
      <w:pPr>
        <w:tabs>
          <w:tab w:val="left" w:pos="1080"/>
        </w:tabs>
        <w:spacing w:line="240" w:lineRule="auto"/>
        <w:ind w:left="1800" w:hanging="1080"/>
        <w:jc w:val="both"/>
        <w:rPr>
          <w:rFonts w:ascii="Arial" w:hAnsi="Arial"/>
          <w:sz w:val="24"/>
          <w:szCs w:val="24"/>
        </w:rPr>
      </w:pPr>
      <w:r w:rsidRPr="00CF7532">
        <w:rPr>
          <w:rFonts w:ascii="Arial" w:hAnsi="Arial"/>
          <w:sz w:val="24"/>
        </w:rPr>
        <w:tab/>
      </w:r>
      <w:r w:rsidRPr="00CF7532">
        <w:rPr>
          <w:rFonts w:ascii="Arial" w:hAnsi="Arial"/>
          <w:sz w:val="24"/>
        </w:rPr>
        <w:fldChar w:fldCharType="begin">
          <w:ffData>
            <w:name w:val="Check2"/>
            <w:enabled/>
            <w:calcOnExit w:val="0"/>
            <w:checkBox>
              <w:sizeAuto/>
              <w:default w:val="0"/>
            </w:checkBox>
          </w:ffData>
        </w:fldChar>
      </w:r>
      <w:r w:rsidRPr="00CF7532">
        <w:rPr>
          <w:rFonts w:ascii="Arial" w:hAnsi="Arial"/>
          <w:sz w:val="24"/>
        </w:rPr>
        <w:instrText xml:space="preserve"> FORMCHECKBOX </w:instrText>
      </w:r>
      <w:r w:rsidRPr="00CF7532">
        <w:rPr>
          <w:rFonts w:ascii="Arial" w:hAnsi="Arial"/>
          <w:sz w:val="24"/>
        </w:rPr>
      </w:r>
      <w:r w:rsidRPr="00CF7532">
        <w:rPr>
          <w:rFonts w:ascii="Arial" w:hAnsi="Arial"/>
          <w:sz w:val="24"/>
        </w:rPr>
        <w:fldChar w:fldCharType="separate"/>
      </w:r>
      <w:r w:rsidRPr="00CF7532">
        <w:rPr>
          <w:rFonts w:ascii="Arial" w:hAnsi="Arial"/>
          <w:sz w:val="24"/>
        </w:rPr>
        <w:fldChar w:fldCharType="end"/>
      </w:r>
      <w:r w:rsidRPr="00CF7532">
        <w:rPr>
          <w:rFonts w:ascii="Arial" w:hAnsi="Arial"/>
          <w:sz w:val="24"/>
        </w:rPr>
        <w:t xml:space="preserve"> </w:t>
      </w:r>
      <w:r w:rsidRPr="00CF7532">
        <w:rPr>
          <w:rFonts w:ascii="Arial" w:hAnsi="Arial"/>
          <w:sz w:val="24"/>
          <w:szCs w:val="24"/>
        </w:rPr>
        <w:t>Project Title</w:t>
      </w:r>
    </w:p>
    <w:p w:rsidR="00CF7532" w:rsidRPr="00CF7532" w:rsidRDefault="00CF7532" w:rsidP="00CF7532">
      <w:pPr>
        <w:tabs>
          <w:tab w:val="left" w:pos="1080"/>
        </w:tabs>
        <w:spacing w:line="240" w:lineRule="auto"/>
        <w:ind w:left="1800" w:hanging="1080"/>
        <w:jc w:val="both"/>
        <w:rPr>
          <w:rFonts w:ascii="Arial" w:hAnsi="Arial"/>
          <w:sz w:val="24"/>
        </w:rPr>
      </w:pPr>
      <w:r w:rsidRPr="00CF7532">
        <w:rPr>
          <w:rFonts w:ascii="Arial" w:hAnsi="Arial"/>
          <w:sz w:val="24"/>
          <w:szCs w:val="24"/>
        </w:rPr>
        <w:tab/>
      </w:r>
      <w:r w:rsidRPr="00CF7532">
        <w:rPr>
          <w:rFonts w:ascii="Arial" w:hAnsi="Arial"/>
          <w:sz w:val="24"/>
        </w:rPr>
        <w:fldChar w:fldCharType="begin">
          <w:ffData>
            <w:name w:val="Check2"/>
            <w:enabled/>
            <w:calcOnExit w:val="0"/>
            <w:checkBox>
              <w:sizeAuto/>
              <w:default w:val="0"/>
            </w:checkBox>
          </w:ffData>
        </w:fldChar>
      </w:r>
      <w:r w:rsidRPr="00CF7532">
        <w:rPr>
          <w:rFonts w:ascii="Arial" w:hAnsi="Arial"/>
          <w:sz w:val="24"/>
        </w:rPr>
        <w:instrText xml:space="preserve"> FORMCHECKBOX </w:instrText>
      </w:r>
      <w:r w:rsidRPr="00CF7532">
        <w:rPr>
          <w:rFonts w:ascii="Arial" w:hAnsi="Arial"/>
          <w:sz w:val="24"/>
        </w:rPr>
      </w:r>
      <w:r w:rsidRPr="00CF7532">
        <w:rPr>
          <w:rFonts w:ascii="Arial" w:hAnsi="Arial"/>
          <w:sz w:val="24"/>
        </w:rPr>
        <w:fldChar w:fldCharType="separate"/>
      </w:r>
      <w:r w:rsidRPr="00CF7532">
        <w:rPr>
          <w:rFonts w:ascii="Arial" w:hAnsi="Arial"/>
          <w:sz w:val="24"/>
        </w:rPr>
        <w:fldChar w:fldCharType="end"/>
      </w:r>
      <w:r w:rsidRPr="00CF7532">
        <w:rPr>
          <w:rFonts w:ascii="Arial" w:hAnsi="Arial"/>
          <w:sz w:val="24"/>
        </w:rPr>
        <w:t xml:space="preserve"> Project Description (identifying key project activities and deliverables)</w:t>
      </w:r>
    </w:p>
    <w:p w:rsidR="00CF7532" w:rsidRPr="00CF7532" w:rsidRDefault="00CF7532" w:rsidP="00CF7532">
      <w:pPr>
        <w:tabs>
          <w:tab w:val="left" w:pos="1080"/>
        </w:tabs>
        <w:spacing w:line="240" w:lineRule="auto"/>
        <w:ind w:left="1800" w:hanging="1080"/>
        <w:jc w:val="both"/>
        <w:rPr>
          <w:rFonts w:ascii="Arial" w:hAnsi="Arial"/>
          <w:sz w:val="24"/>
        </w:rPr>
      </w:pPr>
      <w:r w:rsidRPr="00CF7532">
        <w:rPr>
          <w:rFonts w:ascii="Arial" w:hAnsi="Arial"/>
          <w:sz w:val="24"/>
        </w:rPr>
        <w:tab/>
      </w:r>
      <w:r w:rsidRPr="00CF7532">
        <w:rPr>
          <w:rFonts w:ascii="Arial" w:hAnsi="Arial"/>
          <w:sz w:val="24"/>
        </w:rPr>
        <w:fldChar w:fldCharType="begin">
          <w:ffData>
            <w:name w:val="Check2"/>
            <w:enabled/>
            <w:calcOnExit w:val="0"/>
            <w:checkBox>
              <w:sizeAuto/>
              <w:default w:val="0"/>
            </w:checkBox>
          </w:ffData>
        </w:fldChar>
      </w:r>
      <w:r w:rsidRPr="00CF7532">
        <w:rPr>
          <w:rFonts w:ascii="Arial" w:hAnsi="Arial"/>
          <w:sz w:val="24"/>
        </w:rPr>
        <w:instrText xml:space="preserve"> FORMCHECKBOX </w:instrText>
      </w:r>
      <w:r w:rsidRPr="00CF7532">
        <w:rPr>
          <w:rFonts w:ascii="Arial" w:hAnsi="Arial"/>
          <w:sz w:val="24"/>
        </w:rPr>
      </w:r>
      <w:r w:rsidRPr="00CF7532">
        <w:rPr>
          <w:rFonts w:ascii="Arial" w:hAnsi="Arial"/>
          <w:sz w:val="24"/>
        </w:rPr>
        <w:fldChar w:fldCharType="separate"/>
      </w:r>
      <w:r w:rsidRPr="00CF7532">
        <w:rPr>
          <w:rFonts w:ascii="Arial" w:hAnsi="Arial"/>
          <w:sz w:val="24"/>
        </w:rPr>
        <w:fldChar w:fldCharType="end"/>
      </w:r>
      <w:r w:rsidRPr="00CF7532">
        <w:rPr>
          <w:rFonts w:ascii="Arial" w:hAnsi="Arial"/>
          <w:sz w:val="24"/>
        </w:rPr>
        <w:t xml:space="preserve"> Project Map (showing project location)</w:t>
      </w:r>
    </w:p>
    <w:p w:rsidR="00CF7532" w:rsidRPr="00CF7532" w:rsidRDefault="00CF7532" w:rsidP="00CF7532">
      <w:pPr>
        <w:tabs>
          <w:tab w:val="left" w:pos="1080"/>
        </w:tabs>
        <w:spacing w:line="240" w:lineRule="auto"/>
        <w:ind w:left="1800" w:hanging="1080"/>
        <w:jc w:val="both"/>
        <w:rPr>
          <w:rFonts w:ascii="Arial" w:hAnsi="Arial"/>
        </w:rPr>
      </w:pPr>
      <w:r w:rsidRPr="00CF7532">
        <w:rPr>
          <w:rFonts w:ascii="Arial" w:hAnsi="Arial"/>
          <w:sz w:val="24"/>
        </w:rPr>
        <w:tab/>
      </w:r>
      <w:r w:rsidRPr="00CF7532">
        <w:rPr>
          <w:rFonts w:ascii="Arial" w:hAnsi="Arial"/>
          <w:sz w:val="24"/>
        </w:rPr>
        <w:fldChar w:fldCharType="begin">
          <w:ffData>
            <w:name w:val="Check2"/>
            <w:enabled/>
            <w:calcOnExit w:val="0"/>
            <w:checkBox>
              <w:sizeAuto/>
              <w:default w:val="0"/>
            </w:checkBox>
          </w:ffData>
        </w:fldChar>
      </w:r>
      <w:r w:rsidRPr="00CF7532">
        <w:rPr>
          <w:rFonts w:ascii="Arial" w:hAnsi="Arial"/>
          <w:sz w:val="24"/>
        </w:rPr>
        <w:instrText xml:space="preserve"> FORMCHECKBOX </w:instrText>
      </w:r>
      <w:r w:rsidRPr="00CF7532">
        <w:rPr>
          <w:rFonts w:ascii="Arial" w:hAnsi="Arial"/>
          <w:sz w:val="24"/>
        </w:rPr>
      </w:r>
      <w:r w:rsidRPr="00CF7532">
        <w:rPr>
          <w:rFonts w:ascii="Arial" w:hAnsi="Arial"/>
          <w:sz w:val="24"/>
        </w:rPr>
        <w:fldChar w:fldCharType="separate"/>
      </w:r>
      <w:r w:rsidRPr="00CF7532">
        <w:rPr>
          <w:rFonts w:ascii="Arial" w:hAnsi="Arial"/>
          <w:sz w:val="24"/>
        </w:rPr>
        <w:fldChar w:fldCharType="end"/>
      </w:r>
      <w:r w:rsidRPr="00CF7532">
        <w:rPr>
          <w:rFonts w:ascii="Arial" w:hAnsi="Arial"/>
          <w:sz w:val="24"/>
        </w:rPr>
        <w:t xml:space="preserve"> Project Implementation – estimated start and end dates</w:t>
      </w:r>
    </w:p>
    <w:p w:rsidR="00CF7532" w:rsidRPr="00CF7532" w:rsidRDefault="00CF7532" w:rsidP="00CF7532">
      <w:pPr>
        <w:tabs>
          <w:tab w:val="left" w:pos="1080"/>
        </w:tabs>
        <w:spacing w:before="360" w:line="240" w:lineRule="auto"/>
        <w:ind w:left="1080" w:hanging="1080"/>
        <w:jc w:val="both"/>
        <w:rPr>
          <w:rFonts w:ascii="Arial" w:hAnsi="Arial"/>
        </w:rPr>
      </w:pPr>
      <w:r w:rsidRPr="00CF7532">
        <w:rPr>
          <w:rFonts w:ascii="Arial" w:hAnsi="Arial"/>
          <w:sz w:val="24"/>
        </w:rPr>
        <w:t>Step 2:</w:t>
      </w:r>
      <w:r w:rsidRPr="00CF7532">
        <w:rPr>
          <w:rFonts w:ascii="Arial" w:hAnsi="Arial"/>
          <w:sz w:val="24"/>
        </w:rPr>
        <w:tab/>
        <w:t xml:space="preserve">Applicant submits the forgoing information via email concurrently to CCC </w:t>
      </w:r>
      <w:r w:rsidRPr="00CF7532">
        <w:rPr>
          <w:rFonts w:ascii="Arial" w:hAnsi="Arial"/>
          <w:sz w:val="24"/>
          <w:u w:val="single"/>
        </w:rPr>
        <w:t>AND</w:t>
      </w:r>
      <w:r w:rsidRPr="00CF7532">
        <w:rPr>
          <w:rFonts w:ascii="Arial" w:hAnsi="Arial"/>
          <w:sz w:val="24"/>
        </w:rPr>
        <w:t xml:space="preserve"> CALCC representatives:</w:t>
      </w:r>
    </w:p>
    <w:p w:rsidR="00CF7532" w:rsidRPr="00CF7532" w:rsidRDefault="00CF7532" w:rsidP="00CF7532">
      <w:pPr>
        <w:tabs>
          <w:tab w:val="left" w:pos="1080"/>
        </w:tabs>
        <w:spacing w:after="0" w:line="240" w:lineRule="auto"/>
        <w:ind w:left="1080"/>
        <w:jc w:val="both"/>
        <w:rPr>
          <w:rFonts w:ascii="Arial" w:hAnsi="Arial" w:cs="Arial"/>
          <w:color w:val="000000"/>
          <w:sz w:val="24"/>
          <w:szCs w:val="24"/>
        </w:rPr>
      </w:pPr>
      <w:r w:rsidRPr="00CF7532">
        <w:rPr>
          <w:rFonts w:ascii="Arial" w:hAnsi="Arial" w:cs="Arial"/>
          <w:color w:val="000000"/>
          <w:sz w:val="24"/>
          <w:szCs w:val="24"/>
          <w:u w:val="single"/>
        </w:rPr>
        <w:t>California Conservation Corps representative</w:t>
      </w:r>
      <w:r w:rsidRPr="00CF7532">
        <w:rPr>
          <w:rFonts w:ascii="Arial" w:hAnsi="Arial" w:cs="Arial"/>
          <w:color w:val="000000"/>
          <w:sz w:val="24"/>
          <w:szCs w:val="24"/>
        </w:rPr>
        <w:t xml:space="preserve">: </w:t>
      </w:r>
    </w:p>
    <w:p w:rsidR="00CF7532" w:rsidRPr="00CF7532" w:rsidRDefault="00CF7532" w:rsidP="00CF7532">
      <w:pPr>
        <w:tabs>
          <w:tab w:val="left" w:pos="1080"/>
        </w:tabs>
        <w:spacing w:after="0" w:line="240" w:lineRule="auto"/>
        <w:ind w:left="1080"/>
        <w:jc w:val="both"/>
        <w:rPr>
          <w:rFonts w:ascii="Arial" w:hAnsi="Arial" w:cs="Arial"/>
          <w:color w:val="000000"/>
          <w:sz w:val="24"/>
          <w:szCs w:val="24"/>
        </w:rPr>
      </w:pPr>
      <w:r w:rsidRPr="00CF7532">
        <w:rPr>
          <w:rFonts w:ascii="Arial" w:hAnsi="Arial" w:cs="Arial"/>
          <w:color w:val="000000"/>
          <w:sz w:val="24"/>
          <w:szCs w:val="24"/>
        </w:rPr>
        <w:t xml:space="preserve">Name: Andrea Gabriel </w:t>
      </w:r>
    </w:p>
    <w:p w:rsidR="00CF7532" w:rsidRPr="00CF7532" w:rsidRDefault="00CF7532" w:rsidP="00CF7532">
      <w:pPr>
        <w:tabs>
          <w:tab w:val="left" w:pos="1080"/>
        </w:tabs>
        <w:spacing w:after="0" w:line="240" w:lineRule="auto"/>
        <w:ind w:left="1080"/>
        <w:jc w:val="both"/>
        <w:rPr>
          <w:rFonts w:ascii="Arial" w:hAnsi="Arial" w:cs="Arial"/>
          <w:color w:val="428BCA"/>
          <w:sz w:val="24"/>
          <w:szCs w:val="24"/>
        </w:rPr>
      </w:pPr>
      <w:r w:rsidRPr="00CF7532">
        <w:rPr>
          <w:rFonts w:ascii="Arial" w:hAnsi="Arial" w:cs="Arial"/>
          <w:color w:val="000000"/>
          <w:sz w:val="24"/>
          <w:szCs w:val="24"/>
        </w:rPr>
        <w:t xml:space="preserve">Email: </w:t>
      </w:r>
      <w:hyperlink r:id="rId4" w:history="1">
        <w:r w:rsidRPr="00CF7532">
          <w:rPr>
            <w:rFonts w:ascii="Arial" w:hAnsi="Arial" w:cs="Arial"/>
            <w:color w:val="2F5496" w:themeColor="accent1" w:themeShade="BF"/>
            <w:sz w:val="24"/>
            <w:szCs w:val="24"/>
          </w:rPr>
          <w:t>Prop68@ccc.ca.gov</w:t>
        </w:r>
      </w:hyperlink>
    </w:p>
    <w:p w:rsidR="00CF7532" w:rsidRPr="00CF7532" w:rsidRDefault="00CF7532" w:rsidP="00CF7532">
      <w:pPr>
        <w:tabs>
          <w:tab w:val="left" w:pos="1080"/>
        </w:tabs>
        <w:spacing w:line="240" w:lineRule="auto"/>
        <w:ind w:left="1080"/>
        <w:jc w:val="both"/>
        <w:rPr>
          <w:rFonts w:ascii="Arial" w:hAnsi="Arial" w:cs="Arial"/>
          <w:color w:val="000000"/>
          <w:sz w:val="24"/>
          <w:szCs w:val="24"/>
        </w:rPr>
      </w:pPr>
      <w:r w:rsidRPr="00CF7532">
        <w:rPr>
          <w:rFonts w:ascii="Arial" w:hAnsi="Arial" w:cs="Arial"/>
          <w:color w:val="000000"/>
          <w:sz w:val="24"/>
          <w:szCs w:val="24"/>
        </w:rPr>
        <w:t>Phone: (916) 341-3272</w:t>
      </w:r>
    </w:p>
    <w:p w:rsidR="00CF7532" w:rsidRPr="00CF7532" w:rsidRDefault="00CF7532" w:rsidP="00CF7532">
      <w:pPr>
        <w:spacing w:after="0" w:line="240" w:lineRule="auto"/>
        <w:ind w:left="1080"/>
        <w:jc w:val="both"/>
        <w:rPr>
          <w:rFonts w:ascii="Arial" w:hAnsi="Arial" w:cs="Arial"/>
          <w:color w:val="000000"/>
          <w:sz w:val="24"/>
          <w:szCs w:val="24"/>
          <w:u w:val="single"/>
        </w:rPr>
      </w:pPr>
      <w:r w:rsidRPr="00CF7532">
        <w:rPr>
          <w:rFonts w:ascii="Arial" w:hAnsi="Arial" w:cs="Arial"/>
          <w:color w:val="000000"/>
          <w:sz w:val="24"/>
          <w:szCs w:val="24"/>
          <w:u w:val="single"/>
        </w:rPr>
        <w:t>California Association of Local Conservation Corps representative:</w:t>
      </w:r>
    </w:p>
    <w:p w:rsidR="00CF7532" w:rsidRPr="00CF7532" w:rsidRDefault="00CF7532" w:rsidP="00CF7532">
      <w:pPr>
        <w:spacing w:after="0" w:line="240" w:lineRule="auto"/>
        <w:ind w:left="1080"/>
        <w:jc w:val="both"/>
        <w:rPr>
          <w:rFonts w:ascii="Arial" w:hAnsi="Arial" w:cs="Arial"/>
          <w:color w:val="000000"/>
          <w:sz w:val="24"/>
          <w:szCs w:val="24"/>
        </w:rPr>
      </w:pPr>
      <w:r w:rsidRPr="00CF7532">
        <w:rPr>
          <w:rFonts w:ascii="Arial" w:hAnsi="Arial" w:cs="Arial"/>
          <w:color w:val="000000"/>
          <w:sz w:val="24"/>
          <w:szCs w:val="24"/>
        </w:rPr>
        <w:t xml:space="preserve">Name: </w:t>
      </w:r>
      <w:proofErr w:type="spellStart"/>
      <w:r w:rsidRPr="00CF7532">
        <w:rPr>
          <w:rFonts w:ascii="Arial" w:hAnsi="Arial" w:cs="Arial"/>
          <w:color w:val="000000"/>
          <w:sz w:val="24"/>
          <w:szCs w:val="24"/>
        </w:rPr>
        <w:t>Cailin</w:t>
      </w:r>
      <w:proofErr w:type="spellEnd"/>
      <w:r w:rsidRPr="00CF7532">
        <w:rPr>
          <w:rFonts w:ascii="Arial" w:hAnsi="Arial" w:cs="Arial"/>
          <w:color w:val="000000"/>
          <w:sz w:val="24"/>
          <w:szCs w:val="24"/>
        </w:rPr>
        <w:t xml:space="preserve"> Jessup</w:t>
      </w:r>
    </w:p>
    <w:p w:rsidR="00CF7532" w:rsidRPr="00CF7532" w:rsidRDefault="00CF7532" w:rsidP="00CF7532">
      <w:pPr>
        <w:spacing w:after="0" w:line="240" w:lineRule="auto"/>
        <w:ind w:left="1080"/>
        <w:jc w:val="both"/>
        <w:rPr>
          <w:rFonts w:ascii="Arial" w:hAnsi="Arial" w:cs="Arial"/>
          <w:color w:val="2F5496" w:themeColor="accent1" w:themeShade="BF"/>
          <w:sz w:val="24"/>
          <w:szCs w:val="24"/>
        </w:rPr>
      </w:pPr>
      <w:r w:rsidRPr="00CF7532">
        <w:rPr>
          <w:rFonts w:ascii="Arial" w:hAnsi="Arial" w:cs="Arial"/>
          <w:color w:val="000000"/>
          <w:sz w:val="24"/>
          <w:szCs w:val="24"/>
        </w:rPr>
        <w:t xml:space="preserve">Email: </w:t>
      </w:r>
      <w:hyperlink r:id="rId5" w:history="1">
        <w:r w:rsidRPr="00CF7532">
          <w:rPr>
            <w:rFonts w:ascii="Arial" w:hAnsi="Arial" w:cs="Arial"/>
            <w:color w:val="2F5496" w:themeColor="accent1" w:themeShade="BF"/>
            <w:sz w:val="24"/>
            <w:szCs w:val="24"/>
          </w:rPr>
          <w:t>Inquiry@Prop68CommunityCorps.org</w:t>
        </w:r>
      </w:hyperlink>
    </w:p>
    <w:p w:rsidR="00CF7532" w:rsidRPr="00CF7532" w:rsidRDefault="00CF7532" w:rsidP="00CF7532">
      <w:pPr>
        <w:spacing w:after="0" w:line="240" w:lineRule="auto"/>
        <w:ind w:left="1080"/>
        <w:jc w:val="both"/>
        <w:rPr>
          <w:rFonts w:ascii="Arial" w:hAnsi="Arial"/>
        </w:rPr>
      </w:pPr>
      <w:r w:rsidRPr="00CF7532">
        <w:rPr>
          <w:rFonts w:ascii="Arial" w:hAnsi="Arial" w:cs="Arial"/>
          <w:color w:val="000000"/>
          <w:sz w:val="24"/>
          <w:szCs w:val="24"/>
        </w:rPr>
        <w:t>Phone:</w:t>
      </w:r>
      <w:r w:rsidRPr="00CF7532">
        <w:rPr>
          <w:rFonts w:ascii="Arial" w:hAnsi="Arial" w:cs="Arial"/>
          <w:sz w:val="24"/>
        </w:rPr>
        <w:t xml:space="preserve"> (916) 426-9170 x4</w:t>
      </w:r>
    </w:p>
    <w:p w:rsidR="00CF7532" w:rsidRPr="00CF7532" w:rsidRDefault="00CF7532" w:rsidP="00CF7532">
      <w:pPr>
        <w:tabs>
          <w:tab w:val="left" w:pos="1080"/>
        </w:tabs>
        <w:spacing w:line="240" w:lineRule="auto"/>
        <w:ind w:left="1080" w:hanging="1080"/>
        <w:jc w:val="both"/>
        <w:rPr>
          <w:rFonts w:ascii="Arial" w:hAnsi="Arial"/>
          <w:sz w:val="24"/>
        </w:rPr>
      </w:pPr>
      <w:r w:rsidRPr="00CF7532">
        <w:rPr>
          <w:rFonts w:ascii="Arial" w:hAnsi="Arial"/>
          <w:sz w:val="24"/>
        </w:rPr>
        <w:lastRenderedPageBreak/>
        <w:t>Step 3:</w:t>
      </w:r>
      <w:r w:rsidRPr="00CF7532">
        <w:rPr>
          <w:rFonts w:ascii="Arial" w:hAnsi="Arial"/>
          <w:sz w:val="24"/>
        </w:rPr>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rsidR="00CF7532" w:rsidRPr="00CF7532" w:rsidRDefault="00CF7532" w:rsidP="00CF7532">
      <w:pPr>
        <w:spacing w:line="240" w:lineRule="auto"/>
        <w:ind w:left="1440" w:hanging="360"/>
        <w:jc w:val="both"/>
        <w:rPr>
          <w:rFonts w:ascii="Arial" w:hAnsi="Arial"/>
          <w:sz w:val="24"/>
          <w:szCs w:val="24"/>
        </w:rPr>
      </w:pPr>
      <w:r w:rsidRPr="00CF7532">
        <w:rPr>
          <w:rFonts w:ascii="Arial" w:hAnsi="Arial"/>
          <w:sz w:val="24"/>
          <w:szCs w:val="24"/>
        </w:rPr>
        <w:t>1.</w:t>
      </w:r>
      <w:r w:rsidRPr="00CF7532">
        <w:rPr>
          <w:rFonts w:ascii="Arial" w:hAnsi="Arial"/>
          <w:sz w:val="24"/>
          <w:szCs w:val="24"/>
        </w:rPr>
        <w:tab/>
        <w:t xml:space="preserve">It is NOT feasible for CCC and/or Certified Community Conservation Corps services to be used on the project; or </w:t>
      </w:r>
    </w:p>
    <w:p w:rsidR="00CF7532" w:rsidRPr="00CF7532" w:rsidRDefault="00CF7532" w:rsidP="00CF7532">
      <w:pPr>
        <w:spacing w:line="240" w:lineRule="auto"/>
        <w:ind w:left="1440" w:hanging="360"/>
        <w:jc w:val="both"/>
        <w:rPr>
          <w:rFonts w:ascii="Arial" w:hAnsi="Arial" w:cs="Arial"/>
          <w:sz w:val="24"/>
          <w:szCs w:val="24"/>
        </w:rPr>
      </w:pPr>
      <w:r w:rsidRPr="00CF7532">
        <w:rPr>
          <w:rFonts w:ascii="Arial" w:hAnsi="Arial"/>
          <w:sz w:val="24"/>
          <w:szCs w:val="24"/>
        </w:rPr>
        <w:t>2.</w:t>
      </w:r>
      <w:r w:rsidRPr="00CF7532">
        <w:rPr>
          <w:rFonts w:ascii="Arial" w:hAnsi="Arial"/>
          <w:sz w:val="24"/>
          <w:szCs w:val="24"/>
        </w:rPr>
        <w:tab/>
      </w:r>
      <w:r w:rsidRPr="00CF7532">
        <w:rPr>
          <w:rFonts w:ascii="Arial" w:hAnsi="Arial" w:cs="Arial"/>
          <w:color w:val="000000"/>
          <w:sz w:val="24"/>
          <w:szCs w:val="24"/>
        </w:rPr>
        <w:t xml:space="preserve">It is feasible for CCC and/or Certified Community Conservation Corps services to be used on the project and identifying </w:t>
      </w:r>
      <w:r w:rsidRPr="00CF7532">
        <w:rPr>
          <w:rFonts w:ascii="Arial" w:hAnsi="Arial" w:cs="Arial"/>
          <w:sz w:val="24"/>
          <w:szCs w:val="24"/>
        </w:rPr>
        <w:t>the aspects of the project that can be accomplished with Corps services.</w:t>
      </w:r>
    </w:p>
    <w:p w:rsidR="00CF7532" w:rsidRPr="00CF7532" w:rsidRDefault="00CF7532" w:rsidP="00CF7532">
      <w:pPr>
        <w:spacing w:line="240" w:lineRule="auto"/>
        <w:ind w:left="1440" w:hanging="360"/>
        <w:jc w:val="both"/>
        <w:rPr>
          <w:rFonts w:ascii="Arial" w:hAnsi="Arial"/>
          <w:sz w:val="24"/>
        </w:rPr>
      </w:pPr>
      <w:r w:rsidRPr="00CF7532">
        <w:rPr>
          <w:rFonts w:ascii="Arial" w:hAnsi="Arial"/>
          <w:sz w:val="24"/>
        </w:rPr>
        <w:tab/>
      </w:r>
      <w:r w:rsidRPr="00CF7532">
        <w:rPr>
          <w:rFonts w:ascii="Arial" w:hAnsi="Arial"/>
          <w:sz w:val="24"/>
          <w:u w:val="single"/>
        </w:rPr>
        <w:t>Note</w:t>
      </w:r>
      <w:r w:rsidRPr="00CF7532">
        <w:rPr>
          <w:rFonts w:ascii="Arial" w:hAnsi="Arial"/>
          <w:sz w:val="24"/>
        </w:rPr>
        <w:t xml:space="preserve">: While the Corps will take up to five (5) business days to review projects, applicants are encouraged to contact CCC/CALCC representatives to discuss the Corps’ project costs and feasibility </w:t>
      </w:r>
      <w:r w:rsidRPr="00CF7532">
        <w:rPr>
          <w:rFonts w:ascii="Arial" w:hAnsi="Arial"/>
          <w:b/>
          <w:sz w:val="24"/>
        </w:rPr>
        <w:t>early in the project development process</w:t>
      </w:r>
      <w:r w:rsidRPr="00CF7532">
        <w:rPr>
          <w:rFonts w:ascii="Arial" w:hAnsi="Arial"/>
          <w:sz w:val="24"/>
        </w:rPr>
        <w:t>.</w:t>
      </w:r>
    </w:p>
    <w:p w:rsidR="00CF7532" w:rsidRPr="00CF7532" w:rsidRDefault="00CF7532" w:rsidP="00CF7532">
      <w:pPr>
        <w:spacing w:line="240" w:lineRule="auto"/>
        <w:ind w:left="1440"/>
        <w:jc w:val="both"/>
        <w:rPr>
          <w:rFonts w:ascii="Arial" w:hAnsi="Arial"/>
          <w:sz w:val="24"/>
        </w:rPr>
      </w:pPr>
      <w:r w:rsidRPr="00CF7532">
        <w:rPr>
          <w:rFonts w:ascii="Arial" w:hAnsi="Arial"/>
          <w:sz w:val="24"/>
        </w:rPr>
        <w:t>The Corps cannot guarantee a compliant review process for applicants who submit project information fewer than five (5) business days before an application deadline.</w:t>
      </w:r>
    </w:p>
    <w:p w:rsidR="00CF7532" w:rsidRPr="00CF7532" w:rsidRDefault="00CF7532" w:rsidP="00CF7532">
      <w:pPr>
        <w:tabs>
          <w:tab w:val="left" w:pos="1080"/>
        </w:tabs>
        <w:spacing w:before="360" w:line="240" w:lineRule="auto"/>
        <w:ind w:left="1080" w:hanging="1080"/>
        <w:jc w:val="both"/>
        <w:rPr>
          <w:rFonts w:ascii="Arial" w:hAnsi="Arial"/>
          <w:sz w:val="24"/>
          <w:u w:val="single"/>
        </w:rPr>
      </w:pPr>
      <w:r w:rsidRPr="00CF7532">
        <w:rPr>
          <w:rFonts w:ascii="Arial" w:hAnsi="Arial"/>
          <w:sz w:val="24"/>
        </w:rPr>
        <w:t>Step 4:</w:t>
      </w:r>
      <w:r w:rsidRPr="00CF7532">
        <w:rPr>
          <w:rFonts w:ascii="Arial" w:hAnsi="Arial"/>
          <w:sz w:val="24"/>
        </w:rPr>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CF7532">
        <w:rPr>
          <w:rFonts w:ascii="Arial" w:hAnsi="Arial"/>
          <w:sz w:val="24"/>
          <w:u w:val="single"/>
        </w:rPr>
        <w:t xml:space="preserve"> </w:t>
      </w:r>
    </w:p>
    <w:p w:rsidR="00CF7532" w:rsidRPr="00CF7532" w:rsidRDefault="00CF7532" w:rsidP="00CF7532">
      <w:pPr>
        <w:tabs>
          <w:tab w:val="left" w:pos="1080"/>
        </w:tabs>
        <w:spacing w:before="360" w:line="240" w:lineRule="auto"/>
        <w:ind w:left="1080" w:hanging="1080"/>
        <w:jc w:val="both"/>
        <w:rPr>
          <w:rFonts w:ascii="Arial" w:hAnsi="Arial"/>
          <w:sz w:val="24"/>
        </w:rPr>
      </w:pPr>
      <w:r w:rsidRPr="00CF7532">
        <w:rPr>
          <w:rFonts w:ascii="Arial" w:hAnsi="Arial"/>
          <w:sz w:val="24"/>
        </w:rPr>
        <w:t>Step 5:</w:t>
      </w:r>
      <w:r w:rsidRPr="00CF7532">
        <w:rPr>
          <w:rFonts w:ascii="Arial" w:hAnsi="Arial"/>
          <w:sz w:val="24"/>
        </w:rPr>
        <w:tab/>
        <w:t>Funder reviews applications. Applications with documentation demonstrating the use of services of the California Conservation Corps or Certified Community Conservation Corps will be given preference for receipt of a grant.</w:t>
      </w:r>
    </w:p>
    <w:p w:rsidR="00CF7532" w:rsidRPr="00CF7532" w:rsidRDefault="00CF7532" w:rsidP="00CF7532">
      <w:pPr>
        <w:tabs>
          <w:tab w:val="left" w:pos="432"/>
        </w:tabs>
        <w:spacing w:before="360" w:after="120" w:line="240" w:lineRule="auto"/>
        <w:jc w:val="both"/>
        <w:rPr>
          <w:rFonts w:ascii="Arial" w:hAnsi="Arial" w:cs="Arial"/>
          <w:b/>
          <w:sz w:val="24"/>
          <w:szCs w:val="24"/>
        </w:rPr>
      </w:pPr>
      <w:r w:rsidRPr="00CF7532">
        <w:rPr>
          <w:rFonts w:ascii="Arial" w:hAnsi="Arial" w:cs="Arial"/>
          <w:b/>
          <w:sz w:val="24"/>
          <w:szCs w:val="24"/>
        </w:rPr>
        <w:t>NOTE:</w:t>
      </w:r>
    </w:p>
    <w:p w:rsidR="00CF7532" w:rsidRPr="00CF7532" w:rsidRDefault="00CF7532" w:rsidP="00CF7532">
      <w:pPr>
        <w:tabs>
          <w:tab w:val="left" w:pos="432"/>
        </w:tabs>
        <w:spacing w:line="240" w:lineRule="auto"/>
        <w:jc w:val="both"/>
        <w:rPr>
          <w:rFonts w:ascii="Arial" w:hAnsi="Arial" w:cs="Arial"/>
        </w:rPr>
      </w:pPr>
      <w:r w:rsidRPr="00CF7532">
        <w:rPr>
          <w:rFonts w:ascii="Arial" w:hAnsi="Arial" w:cs="Arial"/>
          <w:sz w:val="24"/>
          <w:szCs w:val="24"/>
        </w:rPr>
        <w:t>Applicants that have been awarded funds for projects where the Corps has determined Corps services can be used must thereafter work with either CCC or CALCC to develop a scope of work and enter into a contract with the appropriate Corps. Unless otherwise excused, failure to utilize a Corps on such a project will result in Funding Entities assessing a scoring penalty on the applicant’s future applications for Proposition 68 Funds.</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The Corps have determined that it is not feasible to use their services on projects that do not include field work. Only projects without field work are exempt from the consultation process and do not need to submit the Corps Consultation Form to Funding Entities.</w:t>
      </w:r>
    </w:p>
    <w:p w:rsidR="00CF7532" w:rsidRPr="00CF7532" w:rsidRDefault="00CF7532" w:rsidP="00CF7532">
      <w:pPr>
        <w:tabs>
          <w:tab w:val="left" w:pos="432"/>
        </w:tabs>
        <w:spacing w:before="240" w:after="120" w:line="240" w:lineRule="auto"/>
        <w:jc w:val="both"/>
        <w:rPr>
          <w:rFonts w:ascii="Arial" w:hAnsi="Arial" w:cs="Arial"/>
          <w:b/>
          <w:sz w:val="24"/>
          <w:szCs w:val="24"/>
          <w:u w:val="single"/>
        </w:rPr>
      </w:pPr>
      <w:r w:rsidRPr="00CF7532">
        <w:rPr>
          <w:rFonts w:ascii="Arial" w:hAnsi="Arial" w:cs="Arial"/>
          <w:b/>
          <w:sz w:val="24"/>
          <w:szCs w:val="24"/>
          <w:u w:val="single"/>
        </w:rPr>
        <w:t>Compliance with Public Resources Code Section 80001(b)(5)</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rsidR="00CF7532" w:rsidRPr="00CF7532" w:rsidRDefault="00CF7532" w:rsidP="00CF7532">
      <w:pPr>
        <w:rPr>
          <w:rFonts w:ascii="Arial" w:hAnsi="Arial" w:cs="Arial"/>
          <w:color w:val="000000"/>
          <w:sz w:val="24"/>
        </w:rPr>
      </w:pPr>
    </w:p>
    <w:p w:rsidR="00CF7532" w:rsidRPr="00CF7532" w:rsidRDefault="00CF7532" w:rsidP="00CF7532">
      <w:pPr>
        <w:spacing w:line="240" w:lineRule="auto"/>
        <w:jc w:val="center"/>
        <w:rPr>
          <w:rFonts w:ascii="Arial" w:hAnsi="Arial" w:cs="Arial"/>
          <w:b/>
          <w:sz w:val="32"/>
        </w:rPr>
      </w:pPr>
      <w:r w:rsidRPr="00CF7532">
        <w:rPr>
          <w:rFonts w:ascii="Arial" w:hAnsi="Arial"/>
          <w:noProof/>
        </w:rPr>
        <w:drawing>
          <wp:anchor distT="0" distB="0" distL="114300" distR="114300" simplePos="0" relativeHeight="251659264" behindDoc="0" locked="0" layoutInCell="1" allowOverlap="1" wp14:anchorId="3A81E89C" wp14:editId="24C57121">
            <wp:simplePos x="0" y="0"/>
            <wp:positionH relativeFrom="column">
              <wp:posOffset>5274310</wp:posOffset>
            </wp:positionH>
            <wp:positionV relativeFrom="paragraph">
              <wp:posOffset>-121285</wp:posOffset>
            </wp:positionV>
            <wp:extent cx="1554480" cy="506730"/>
            <wp:effectExtent l="0" t="0" r="7620" b="7620"/>
            <wp:wrapNone/>
            <wp:docPr id="4" name="Picture 4" descr="California Association of Local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lifornia Association of Local Conservation Cor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pic:spPr>
                </pic:pic>
              </a:graphicData>
            </a:graphic>
            <wp14:sizeRelH relativeFrom="margin">
              <wp14:pctWidth>0</wp14:pctWidth>
            </wp14:sizeRelH>
            <wp14:sizeRelV relativeFrom="margin">
              <wp14:pctHeight>0</wp14:pctHeight>
            </wp14:sizeRelV>
          </wp:anchor>
        </w:drawing>
      </w:r>
      <w:r w:rsidRPr="00CF7532">
        <w:rPr>
          <w:rFonts w:ascii="Arial" w:hAnsi="Arial"/>
          <w:noProof/>
        </w:rPr>
        <w:drawing>
          <wp:anchor distT="0" distB="0" distL="114300" distR="114300" simplePos="0" relativeHeight="251660288" behindDoc="0" locked="0" layoutInCell="1" allowOverlap="1" wp14:anchorId="4591CB44" wp14:editId="052FC619">
            <wp:simplePos x="0" y="0"/>
            <wp:positionH relativeFrom="column">
              <wp:posOffset>-78105</wp:posOffset>
            </wp:positionH>
            <wp:positionV relativeFrom="paragraph">
              <wp:posOffset>-308610</wp:posOffset>
            </wp:positionV>
            <wp:extent cx="914400" cy="914400"/>
            <wp:effectExtent l="0" t="0" r="0" b="0"/>
            <wp:wrapNone/>
            <wp:docPr id="3" name="Picture 3" descr="17CCC_Logo_FINAL_RGB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7CCC_Logo_FINAL_RGB_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CF7532">
        <w:rPr>
          <w:rFonts w:ascii="Arial" w:hAnsi="Arial" w:cs="Arial"/>
          <w:b/>
          <w:sz w:val="32"/>
        </w:rPr>
        <w:t>California Conservation Corps and</w:t>
      </w:r>
    </w:p>
    <w:p w:rsidR="00CF7532" w:rsidRPr="00CF7532" w:rsidRDefault="00CF7532" w:rsidP="00CF7532">
      <w:pPr>
        <w:tabs>
          <w:tab w:val="left" w:pos="432"/>
        </w:tabs>
        <w:spacing w:line="240" w:lineRule="auto"/>
        <w:jc w:val="center"/>
        <w:rPr>
          <w:rFonts w:ascii="Arial" w:hAnsi="Arial" w:cs="Arial"/>
          <w:b/>
          <w:sz w:val="32"/>
        </w:rPr>
      </w:pPr>
      <w:r w:rsidRPr="00CF7532">
        <w:rPr>
          <w:rFonts w:ascii="Arial" w:hAnsi="Arial" w:cs="Arial"/>
          <w:b/>
          <w:sz w:val="32"/>
        </w:rPr>
        <w:t>Certified Community Conservation Corps</w:t>
      </w:r>
    </w:p>
    <w:p w:rsidR="00CF7532" w:rsidRPr="00CF7532" w:rsidRDefault="00CF7532" w:rsidP="00CF7532">
      <w:pPr>
        <w:tabs>
          <w:tab w:val="left" w:pos="432"/>
        </w:tabs>
        <w:spacing w:after="240" w:line="240" w:lineRule="auto"/>
        <w:jc w:val="center"/>
        <w:rPr>
          <w:rFonts w:ascii="Arial" w:hAnsi="Arial" w:cs="Arial"/>
          <w:b/>
          <w:sz w:val="28"/>
          <w:szCs w:val="28"/>
        </w:rPr>
      </w:pPr>
      <w:r w:rsidRPr="00CF7532">
        <w:rPr>
          <w:rFonts w:ascii="Arial" w:hAnsi="Arial" w:cs="Arial"/>
          <w:b/>
          <w:sz w:val="28"/>
          <w:szCs w:val="28"/>
        </w:rPr>
        <w:t>Proposition 68 – Parks, Environment and Water Bond</w:t>
      </w:r>
    </w:p>
    <w:p w:rsidR="00CF7532" w:rsidRPr="00CF7532" w:rsidRDefault="00CF7532" w:rsidP="00CF7532">
      <w:pPr>
        <w:keepNext/>
        <w:widowControl w:val="0"/>
        <w:autoSpaceDE w:val="0"/>
        <w:autoSpaceDN w:val="0"/>
        <w:adjustRightInd w:val="0"/>
        <w:spacing w:after="240" w:line="360" w:lineRule="atLeast"/>
        <w:jc w:val="center"/>
        <w:textAlignment w:val="baseline"/>
        <w:outlineLvl w:val="1"/>
        <w:rPr>
          <w:rFonts w:ascii="Arial" w:eastAsia="Times New Roman" w:hAnsi="Arial" w:cs="Arial"/>
          <w:b/>
          <w:i/>
          <w:sz w:val="28"/>
          <w:szCs w:val="20"/>
        </w:rPr>
      </w:pPr>
      <w:bookmarkStart w:id="1" w:name="_Toc425429680"/>
      <w:r w:rsidRPr="00CF7532">
        <w:rPr>
          <w:rFonts w:ascii="Arial" w:eastAsia="Times New Roman" w:hAnsi="Arial" w:cs="Arial"/>
          <w:b/>
          <w:i/>
          <w:sz w:val="28"/>
          <w:szCs w:val="20"/>
        </w:rPr>
        <w:t>Corps Consultation Review Document</w:t>
      </w:r>
      <w:bookmarkEnd w:id="1"/>
    </w:p>
    <w:p w:rsidR="00CF7532" w:rsidRPr="00CF7532" w:rsidRDefault="00CF7532" w:rsidP="00CF7532">
      <w:pPr>
        <w:tabs>
          <w:tab w:val="left" w:pos="432"/>
        </w:tabs>
        <w:spacing w:before="240" w:line="240" w:lineRule="auto"/>
        <w:jc w:val="both"/>
        <w:rPr>
          <w:rFonts w:ascii="Arial" w:hAnsi="Arial" w:cs="Arial"/>
          <w:szCs w:val="24"/>
        </w:rPr>
      </w:pPr>
      <w:r w:rsidRPr="00CF7532">
        <w:rPr>
          <w:rFonts w:ascii="Arial" w:hAnsi="Arial" w:cs="Arial"/>
          <w:sz w:val="24"/>
          <w:szCs w:val="24"/>
        </w:rPr>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68, Chapter 1, Division 45: California Drought, Water, Parks, Climate, Coastal Protection, and Outdoor Access for All Act of 2018. Please see the </w:t>
      </w:r>
      <w:r w:rsidRPr="00CF7532">
        <w:rPr>
          <w:rFonts w:ascii="Arial" w:hAnsi="Arial" w:cs="Arial"/>
          <w:sz w:val="24"/>
          <w:szCs w:val="24"/>
          <w:u w:val="single"/>
        </w:rPr>
        <w:t>Corps Consultation Process</w:t>
      </w:r>
      <w:r w:rsidRPr="00CF7532">
        <w:rPr>
          <w:rFonts w:ascii="Arial" w:hAnsi="Arial" w:cs="Arial"/>
          <w:sz w:val="24"/>
          <w:szCs w:val="24"/>
        </w:rPr>
        <w:t xml:space="preserve">, starting with Step 1 on Page 1 of this attachment. Applications that do not include this document demonstrating that both Corps have been consulted will not be given preference for receipt of a grant. </w:t>
      </w:r>
    </w:p>
    <w:p w:rsidR="00CF7532" w:rsidRPr="00CF7532" w:rsidRDefault="00CF7532" w:rsidP="00CF7532">
      <w:pPr>
        <w:tabs>
          <w:tab w:val="left" w:pos="432"/>
        </w:tabs>
        <w:spacing w:line="240" w:lineRule="auto"/>
        <w:jc w:val="both"/>
        <w:rPr>
          <w:rFonts w:ascii="Arial" w:hAnsi="Arial" w:cs="Arial"/>
          <w:sz w:val="24"/>
          <w:szCs w:val="24"/>
        </w:rPr>
      </w:pPr>
      <w:r w:rsidRPr="00CF7532">
        <w:rPr>
          <w:rFonts w:ascii="Arial" w:hAnsi="Arial" w:cs="Arial"/>
          <w:sz w:val="24"/>
          <w:szCs w:val="24"/>
        </w:rPr>
        <w:t xml:space="preserve">All Implementation projects require Corps consultation. Applicants for all Proposition 68 Planning or Scientific Studies projects </w:t>
      </w:r>
      <w:r w:rsidRPr="00CF7532">
        <w:rPr>
          <w:rFonts w:ascii="Arial" w:hAnsi="Arial" w:cs="Arial"/>
          <w:sz w:val="24"/>
          <w:szCs w:val="24"/>
          <w:u w:val="single"/>
        </w:rPr>
        <w:t>must consult with both Corps if the project includes any field work</w:t>
      </w:r>
      <w:r w:rsidRPr="00CF7532">
        <w:rPr>
          <w:rFonts w:ascii="Arial" w:hAnsi="Arial" w:cs="Arial"/>
          <w:sz w:val="24"/>
          <w:szCs w:val="24"/>
        </w:rPr>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rsidR="00CF7532" w:rsidRPr="00CF7532" w:rsidRDefault="00CF7532" w:rsidP="00CF7532">
      <w:pPr>
        <w:tabs>
          <w:tab w:val="left" w:pos="432"/>
        </w:tabs>
        <w:spacing w:line="240" w:lineRule="auto"/>
        <w:jc w:val="both"/>
        <w:rPr>
          <w:rFonts w:ascii="Arial" w:hAnsi="Arial" w:cs="Arial"/>
          <w:b/>
          <w:sz w:val="24"/>
          <w:szCs w:val="24"/>
        </w:rPr>
      </w:pPr>
      <w:r w:rsidRPr="00CF7532">
        <w:rPr>
          <w:rFonts w:ascii="Arial" w:hAnsi="Arial" w:cs="Arial"/>
          <w:b/>
          <w:sz w:val="24"/>
          <w:szCs w:val="24"/>
        </w:rPr>
        <w:t>To be completed by Applicant:</w:t>
      </w:r>
    </w:p>
    <w:p w:rsidR="00CF7532" w:rsidRPr="00CF7532" w:rsidRDefault="00CF7532" w:rsidP="00CF7532">
      <w:pPr>
        <w:tabs>
          <w:tab w:val="left" w:pos="432"/>
        </w:tabs>
        <w:spacing w:before="160" w:line="240" w:lineRule="auto"/>
        <w:ind w:left="432" w:hanging="432"/>
        <w:jc w:val="both"/>
        <w:rPr>
          <w:rFonts w:ascii="Arial" w:hAnsi="Arial"/>
          <w:sz w:val="24"/>
        </w:rPr>
      </w:pPr>
      <w:r w:rsidRPr="00CF7532">
        <w:rPr>
          <w:rFonts w:ascii="Arial" w:hAnsi="Arial"/>
          <w:sz w:val="24"/>
        </w:rPr>
        <w:t>1.</w:t>
      </w:r>
      <w:r w:rsidRPr="00CF7532">
        <w:rPr>
          <w:rFonts w:ascii="Arial" w:hAnsi="Arial"/>
          <w:sz w:val="24"/>
        </w:rPr>
        <w:tab/>
        <w:t>Is this application solely for planning or acquisition with no field work?</w:t>
      </w:r>
    </w:p>
    <w:p w:rsidR="00CF7532" w:rsidRPr="00CF7532" w:rsidRDefault="00CF7532" w:rsidP="00CF7532">
      <w:pPr>
        <w:spacing w:line="240" w:lineRule="auto"/>
        <w:ind w:left="792" w:hanging="360"/>
        <w:jc w:val="both"/>
        <w:rPr>
          <w:rFonts w:ascii="Arial" w:eastAsia="Times New Roman" w:hAnsi="Arial" w:cs="Times New Roman"/>
          <w:sz w:val="24"/>
          <w:szCs w:val="24"/>
        </w:rPr>
      </w:pPr>
      <w:r w:rsidRPr="00CF7532">
        <w:rPr>
          <w:rFonts w:ascii="Arial" w:eastAsia="Times New Roman" w:hAnsi="Arial" w:cs="Times New Roman"/>
          <w:sz w:val="24"/>
          <w:szCs w:val="20"/>
        </w:rPr>
        <w:fldChar w:fldCharType="begin">
          <w:ffData>
            <w:name w:val="Check2"/>
            <w:enabled/>
            <w:calcOnExit w:val="0"/>
            <w:checkBox>
              <w:sizeAuto/>
              <w:default w:val="0"/>
            </w:checkBox>
          </w:ffData>
        </w:fldChar>
      </w:r>
      <w:r w:rsidRPr="00CF7532">
        <w:rPr>
          <w:rFonts w:ascii="Arial" w:eastAsia="Times New Roman" w:hAnsi="Arial" w:cs="Times New Roman"/>
          <w:sz w:val="24"/>
          <w:szCs w:val="20"/>
        </w:rPr>
        <w:instrText xml:space="preserve"> FORMCHECKBOX </w:instrText>
      </w:r>
      <w:r w:rsidRPr="00CF7532">
        <w:rPr>
          <w:rFonts w:ascii="Arial" w:eastAsia="Times New Roman" w:hAnsi="Arial" w:cs="Times New Roman"/>
          <w:sz w:val="24"/>
          <w:szCs w:val="20"/>
        </w:rPr>
      </w:r>
      <w:r w:rsidRPr="00CF7532">
        <w:rPr>
          <w:rFonts w:ascii="Arial" w:eastAsia="Times New Roman" w:hAnsi="Arial" w:cs="Times New Roman"/>
          <w:sz w:val="24"/>
          <w:szCs w:val="20"/>
        </w:rPr>
        <w:fldChar w:fldCharType="separate"/>
      </w:r>
      <w:r w:rsidRPr="00CF7532">
        <w:rPr>
          <w:rFonts w:ascii="Arial" w:eastAsia="Times New Roman" w:hAnsi="Arial" w:cs="Times New Roman"/>
          <w:sz w:val="24"/>
          <w:szCs w:val="20"/>
        </w:rPr>
        <w:fldChar w:fldCharType="end"/>
      </w:r>
      <w:r w:rsidRPr="00CF7532">
        <w:rPr>
          <w:rFonts w:ascii="Arial" w:eastAsia="Times New Roman" w:hAnsi="Arial" w:cs="Times New Roman"/>
          <w:sz w:val="24"/>
          <w:szCs w:val="20"/>
        </w:rPr>
        <w:t xml:space="preserve"> Yes (application is exempt from the requirement to consult with the Corps)</w:t>
      </w:r>
    </w:p>
    <w:p w:rsidR="00CF7532" w:rsidRPr="00CF7532" w:rsidRDefault="00CF7532" w:rsidP="00CF7532">
      <w:pPr>
        <w:spacing w:after="0" w:line="240" w:lineRule="auto"/>
        <w:ind w:left="792" w:hanging="360"/>
        <w:jc w:val="both"/>
        <w:rPr>
          <w:rFonts w:ascii="Arial" w:eastAsia="Times New Roman" w:hAnsi="Arial" w:cs="Times New Roman"/>
          <w:sz w:val="24"/>
          <w:szCs w:val="20"/>
        </w:rPr>
      </w:pPr>
      <w:r w:rsidRPr="00CF7532">
        <w:rPr>
          <w:rFonts w:ascii="Arial" w:eastAsia="Times New Roman" w:hAnsi="Arial" w:cs="Times New Roman"/>
          <w:sz w:val="24"/>
          <w:szCs w:val="20"/>
        </w:rPr>
        <w:fldChar w:fldCharType="begin">
          <w:ffData>
            <w:name w:val="Check2"/>
            <w:enabled/>
            <w:calcOnExit w:val="0"/>
            <w:checkBox>
              <w:sizeAuto/>
              <w:default w:val="0"/>
            </w:checkBox>
          </w:ffData>
        </w:fldChar>
      </w:r>
      <w:r w:rsidRPr="00CF7532">
        <w:rPr>
          <w:rFonts w:ascii="Arial" w:eastAsia="Times New Roman" w:hAnsi="Arial" w:cs="Times New Roman"/>
          <w:sz w:val="24"/>
          <w:szCs w:val="20"/>
        </w:rPr>
        <w:instrText xml:space="preserve"> FORMCHECKBOX </w:instrText>
      </w:r>
      <w:r w:rsidRPr="00CF7532">
        <w:rPr>
          <w:rFonts w:ascii="Arial" w:eastAsia="Times New Roman" w:hAnsi="Arial" w:cs="Times New Roman"/>
          <w:sz w:val="24"/>
          <w:szCs w:val="20"/>
        </w:rPr>
      </w:r>
      <w:r w:rsidRPr="00CF7532">
        <w:rPr>
          <w:rFonts w:ascii="Arial" w:eastAsia="Times New Roman" w:hAnsi="Arial" w:cs="Times New Roman"/>
          <w:sz w:val="24"/>
          <w:szCs w:val="20"/>
        </w:rPr>
        <w:fldChar w:fldCharType="separate"/>
      </w:r>
      <w:r w:rsidRPr="00CF7532">
        <w:rPr>
          <w:rFonts w:ascii="Arial" w:eastAsia="Times New Roman" w:hAnsi="Arial" w:cs="Times New Roman"/>
          <w:sz w:val="24"/>
          <w:szCs w:val="20"/>
        </w:rPr>
        <w:fldChar w:fldCharType="end"/>
      </w:r>
      <w:r w:rsidRPr="00CF7532">
        <w:rPr>
          <w:rFonts w:ascii="Arial" w:eastAsia="Times New Roman" w:hAnsi="Arial" w:cs="Times New Roman"/>
          <w:sz w:val="24"/>
          <w:szCs w:val="20"/>
        </w:rPr>
        <w:t xml:space="preserve"> No (proceed to Question 2)</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2.</w:t>
      </w:r>
      <w:r w:rsidRPr="00CF7532">
        <w:rPr>
          <w:rFonts w:ascii="Arial" w:hAnsi="Arial"/>
          <w:sz w:val="24"/>
        </w:rPr>
        <w:tab/>
        <w:t xml:space="preserve">Name of applicant: </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3.</w:t>
      </w:r>
      <w:r w:rsidRPr="00CF7532">
        <w:rPr>
          <w:rFonts w:ascii="Arial" w:hAnsi="Arial"/>
          <w:sz w:val="24"/>
        </w:rPr>
        <w:tab/>
        <w:t>Project Title:</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4.</w:t>
      </w:r>
      <w:r w:rsidRPr="00CF7532">
        <w:rPr>
          <w:rFonts w:ascii="Arial" w:hAnsi="Arial"/>
          <w:sz w:val="24"/>
        </w:rPr>
        <w:tab/>
        <w:t>Department/Conservancy to which you are applying for funding:</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5.</w:t>
      </w:r>
      <w:r w:rsidRPr="00CF7532">
        <w:rPr>
          <w:rFonts w:ascii="Arial" w:hAnsi="Arial"/>
          <w:sz w:val="24"/>
        </w:rPr>
        <w:tab/>
        <w:t xml:space="preserve">Name of Grant Program: </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6.</w:t>
      </w:r>
      <w:r w:rsidRPr="00CF7532">
        <w:rPr>
          <w:rFonts w:ascii="Arial" w:hAnsi="Arial"/>
          <w:sz w:val="24"/>
        </w:rPr>
        <w:tab/>
        <w:t>Due date of Grant Application:</w:t>
      </w:r>
    </w:p>
    <w:p w:rsidR="00CF7532" w:rsidRPr="00CF7532" w:rsidRDefault="00CF7532" w:rsidP="00CF7532">
      <w:pPr>
        <w:tabs>
          <w:tab w:val="left" w:pos="432"/>
          <w:tab w:val="left" w:pos="5760"/>
        </w:tabs>
        <w:spacing w:before="360" w:after="0" w:line="240" w:lineRule="auto"/>
        <w:ind w:left="432" w:hanging="432"/>
        <w:jc w:val="both"/>
        <w:rPr>
          <w:rFonts w:ascii="Arial" w:hAnsi="Arial"/>
          <w:sz w:val="24"/>
        </w:rPr>
      </w:pPr>
      <w:r w:rsidRPr="00CF7532">
        <w:rPr>
          <w:rFonts w:ascii="Arial" w:hAnsi="Arial"/>
          <w:sz w:val="24"/>
        </w:rPr>
        <w:t>7.</w:t>
      </w:r>
      <w:r w:rsidRPr="00CF7532">
        <w:rPr>
          <w:rFonts w:ascii="Arial" w:hAnsi="Arial"/>
          <w:sz w:val="24"/>
        </w:rPr>
        <w:tab/>
        <w:t xml:space="preserve">Project Start Date: </w:t>
      </w:r>
      <w:r w:rsidRPr="00CF7532">
        <w:rPr>
          <w:rFonts w:ascii="Arial" w:hAnsi="Arial"/>
          <w:sz w:val="24"/>
        </w:rPr>
        <w:tab/>
        <w:t>Project End Date:</w:t>
      </w:r>
    </w:p>
    <w:p w:rsidR="00CF7532" w:rsidRPr="00CF7532" w:rsidRDefault="00CF7532" w:rsidP="00CF7532">
      <w:pPr>
        <w:tabs>
          <w:tab w:val="left" w:pos="432"/>
          <w:tab w:val="left" w:pos="5760"/>
        </w:tabs>
        <w:spacing w:before="360" w:after="0" w:line="240" w:lineRule="auto"/>
        <w:ind w:left="432" w:hanging="432"/>
        <w:jc w:val="both"/>
        <w:rPr>
          <w:rFonts w:ascii="Arial" w:hAnsi="Arial"/>
          <w:sz w:val="24"/>
        </w:rPr>
      </w:pPr>
      <w:r w:rsidRPr="00CF7532">
        <w:rPr>
          <w:rFonts w:ascii="Arial" w:hAnsi="Arial"/>
          <w:sz w:val="24"/>
        </w:rPr>
        <w:t>8.</w:t>
      </w:r>
      <w:r w:rsidRPr="00CF7532">
        <w:rPr>
          <w:rFonts w:ascii="Arial" w:hAnsi="Arial"/>
          <w:sz w:val="24"/>
        </w:rPr>
        <w:tab/>
        <w:t>Field Work Start Date:</w:t>
      </w:r>
      <w:r w:rsidRPr="00CF7532">
        <w:rPr>
          <w:rFonts w:ascii="Arial" w:hAnsi="Arial"/>
          <w:sz w:val="24"/>
        </w:rPr>
        <w:tab/>
        <w:t xml:space="preserve">Field Work End Date: </w:t>
      </w:r>
    </w:p>
    <w:p w:rsidR="00CF7532" w:rsidRPr="00CF7532" w:rsidRDefault="00CF7532" w:rsidP="00CF7532">
      <w:pPr>
        <w:tabs>
          <w:tab w:val="left" w:pos="432"/>
        </w:tabs>
        <w:spacing w:before="360" w:after="0" w:line="240" w:lineRule="auto"/>
        <w:ind w:left="432" w:hanging="432"/>
        <w:jc w:val="both"/>
        <w:rPr>
          <w:rFonts w:ascii="Arial" w:hAnsi="Arial"/>
          <w:sz w:val="24"/>
        </w:rPr>
      </w:pPr>
      <w:r w:rsidRPr="00CF7532">
        <w:rPr>
          <w:rFonts w:ascii="Arial" w:hAnsi="Arial"/>
          <w:sz w:val="24"/>
        </w:rPr>
        <w:t>9.</w:t>
      </w:r>
      <w:r w:rsidRPr="00CF7532">
        <w:rPr>
          <w:rFonts w:ascii="Arial" w:hAnsi="Arial"/>
          <w:sz w:val="24"/>
        </w:rPr>
        <w:tab/>
        <w:t>Project Map(s): (must be attached)</w:t>
      </w:r>
    </w:p>
    <w:p w:rsidR="00CF7532" w:rsidRDefault="00CF7532" w:rsidP="00CF7532">
      <w:pPr>
        <w:rPr>
          <w:rFonts w:ascii="Arial" w:hAnsi="Arial"/>
          <w:sz w:val="24"/>
        </w:rPr>
      </w:pPr>
    </w:p>
    <w:p w:rsidR="00CF7532" w:rsidRPr="00CF7532" w:rsidRDefault="00CF7532" w:rsidP="00CF7532">
      <w:pPr>
        <w:rPr>
          <w:rFonts w:ascii="Arial" w:hAnsi="Arial"/>
          <w:sz w:val="24"/>
        </w:rPr>
      </w:pPr>
      <w:r w:rsidRPr="00CF7532">
        <w:rPr>
          <w:rFonts w:ascii="Arial" w:hAnsi="Arial"/>
          <w:sz w:val="24"/>
        </w:rPr>
        <w:t>10.</w:t>
      </w:r>
      <w:r w:rsidRPr="00CF7532">
        <w:rPr>
          <w:rFonts w:ascii="Arial" w:hAnsi="Arial"/>
          <w:sz w:val="24"/>
        </w:rPr>
        <w:tab/>
        <w:t>Project Description (identifying key project activities, deliverables and a clear description of field work):</w:t>
      </w: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r w:rsidRPr="00CF7532">
        <w:rPr>
          <w:rFonts w:ascii="Arial" w:hAnsi="Arial" w:cs="Tahoma"/>
          <w:color w:val="000000"/>
          <w:u w:val="single"/>
        </w:rPr>
        <w:br/>
      </w:r>
    </w:p>
    <w:p w:rsidR="00CF7532" w:rsidRPr="00CF7532" w:rsidRDefault="00CF7532" w:rsidP="00CF7532">
      <w:pPr>
        <w:tabs>
          <w:tab w:val="left" w:pos="432"/>
          <w:tab w:val="left" w:pos="720"/>
          <w:tab w:val="left" w:pos="1800"/>
        </w:tabs>
        <w:spacing w:after="0" w:line="240" w:lineRule="auto"/>
        <w:ind w:left="432"/>
        <w:jc w:val="both"/>
        <w:rPr>
          <w:rFonts w:ascii="Arial" w:hAnsi="Arial" w:cs="Tahoma"/>
          <w:color w:val="000000"/>
          <w:u w:val="single"/>
        </w:rPr>
      </w:pPr>
      <w:bookmarkStart w:id="2" w:name="_GoBack"/>
      <w:bookmarkEnd w:id="2"/>
    </w:p>
    <w:p w:rsidR="00CF7532" w:rsidRPr="00CF7532" w:rsidRDefault="00CF7532" w:rsidP="00CF7532">
      <w:pPr>
        <w:tabs>
          <w:tab w:val="left" w:pos="432"/>
        </w:tabs>
        <w:spacing w:before="360" w:line="240" w:lineRule="auto"/>
        <w:jc w:val="both"/>
        <w:rPr>
          <w:rFonts w:ascii="Arial" w:hAnsi="Arial" w:cs="Tahoma"/>
          <w:b/>
          <w:color w:val="000000"/>
          <w:sz w:val="24"/>
          <w:szCs w:val="24"/>
        </w:rPr>
      </w:pPr>
      <w:r w:rsidRPr="00CF7532">
        <w:rPr>
          <w:rFonts w:ascii="Arial" w:hAnsi="Arial" w:cs="Tahoma"/>
          <w:b/>
          <w:color w:val="000000"/>
          <w:sz w:val="24"/>
          <w:szCs w:val="24"/>
        </w:rPr>
        <w:t>To be completed by Corps:</w:t>
      </w:r>
    </w:p>
    <w:p w:rsidR="00CF7532" w:rsidRPr="00CF7532" w:rsidRDefault="00CF7532" w:rsidP="00CF7532">
      <w:pPr>
        <w:tabs>
          <w:tab w:val="left" w:pos="864"/>
        </w:tabs>
        <w:spacing w:line="240" w:lineRule="auto"/>
        <w:ind w:left="432" w:hanging="432"/>
        <w:jc w:val="both"/>
        <w:rPr>
          <w:rFonts w:ascii="Arial" w:hAnsi="Arial" w:cs="Arial"/>
          <w:sz w:val="24"/>
          <w:szCs w:val="24"/>
        </w:rPr>
      </w:pPr>
      <w:r w:rsidRPr="00CF7532">
        <w:rPr>
          <w:rFonts w:ascii="Arial" w:hAnsi="Arial" w:cs="Arial"/>
          <w:sz w:val="24"/>
          <w:szCs w:val="24"/>
        </w:rPr>
        <w:t>1.</w:t>
      </w:r>
      <w:r w:rsidRPr="00CF7532">
        <w:rPr>
          <w:rFonts w:ascii="Arial" w:hAnsi="Arial" w:cs="Arial"/>
          <w:sz w:val="24"/>
          <w:szCs w:val="24"/>
        </w:rPr>
        <w:tab/>
        <w:t>This Consultation Review Document is being prepared by:</w:t>
      </w:r>
    </w:p>
    <w:p w:rsidR="00CF7532" w:rsidRPr="00CF7532" w:rsidRDefault="00CF7532" w:rsidP="00CF7532">
      <w:pPr>
        <w:spacing w:line="240" w:lineRule="auto"/>
        <w:ind w:left="432"/>
        <w:jc w:val="both"/>
        <w:rPr>
          <w:rFonts w:ascii="Arial" w:hAnsi="Arial" w:cs="Arial"/>
          <w:sz w:val="24"/>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 xml:space="preserve"> California Conservation Corps (CCC)</w:t>
      </w:r>
    </w:p>
    <w:p w:rsidR="00CF7532" w:rsidRPr="00CF7532" w:rsidRDefault="00CF7532" w:rsidP="00CF7532">
      <w:pPr>
        <w:spacing w:line="240" w:lineRule="auto"/>
        <w:ind w:left="432"/>
        <w:jc w:val="both"/>
        <w:rPr>
          <w:rFonts w:ascii="Arial" w:hAnsi="Arial" w:cs="Arial"/>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 xml:space="preserve"> California Association of Local Conservation Corps (CALCC)</w:t>
      </w:r>
    </w:p>
    <w:p w:rsidR="00CF7532" w:rsidRPr="00CF7532" w:rsidRDefault="00CF7532" w:rsidP="00CF7532">
      <w:pPr>
        <w:tabs>
          <w:tab w:val="left" w:pos="900"/>
        </w:tabs>
        <w:spacing w:before="360" w:line="240" w:lineRule="auto"/>
        <w:ind w:left="432" w:hanging="432"/>
        <w:jc w:val="both"/>
        <w:rPr>
          <w:rFonts w:ascii="Arial" w:hAnsi="Arial" w:cs="Arial"/>
          <w:sz w:val="24"/>
          <w:szCs w:val="24"/>
        </w:rPr>
      </w:pPr>
      <w:r w:rsidRPr="00CF7532">
        <w:rPr>
          <w:rFonts w:ascii="Arial" w:hAnsi="Arial" w:cs="Arial"/>
          <w:sz w:val="24"/>
          <w:szCs w:val="24"/>
        </w:rPr>
        <w:t>2.</w:t>
      </w:r>
      <w:r w:rsidRPr="00CF7532">
        <w:rPr>
          <w:rFonts w:ascii="Arial" w:hAnsi="Arial" w:cs="Arial"/>
          <w:sz w:val="24"/>
          <w:szCs w:val="24"/>
        </w:rPr>
        <w:tab/>
        <w:t>Applicant has submitted the required information by email to the California Conservation Corps (CCC) and California Association of Local Conservation Corps (CALCC):</w:t>
      </w:r>
    </w:p>
    <w:p w:rsidR="00CF7532" w:rsidRPr="00CF7532" w:rsidRDefault="00CF7532" w:rsidP="00CF7532">
      <w:pPr>
        <w:spacing w:line="240" w:lineRule="auto"/>
        <w:ind w:left="864" w:hanging="432"/>
        <w:jc w:val="both"/>
        <w:rPr>
          <w:rFonts w:ascii="Arial" w:hAnsi="Arial" w:cs="Arial"/>
          <w:sz w:val="24"/>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ab/>
        <w:t>Yes (applicant has submitted all necessary information to CCC and CALCC)</w:t>
      </w:r>
    </w:p>
    <w:p w:rsidR="00CF7532" w:rsidRPr="00CF7532" w:rsidRDefault="00CF7532" w:rsidP="00CF7532">
      <w:pPr>
        <w:spacing w:line="240" w:lineRule="auto"/>
        <w:ind w:left="864" w:hanging="432"/>
        <w:jc w:val="both"/>
        <w:rPr>
          <w:rFonts w:ascii="Arial" w:hAnsi="Arial" w:cs="Arial"/>
          <w:sz w:val="24"/>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ab/>
        <w:t>No (applicant has not submitted all information or did not submit information to both Corps)</w:t>
      </w:r>
    </w:p>
    <w:p w:rsidR="00CF7532" w:rsidRPr="00CF7532" w:rsidRDefault="00CF7532" w:rsidP="00CF7532">
      <w:pPr>
        <w:tabs>
          <w:tab w:val="left" w:pos="432"/>
          <w:tab w:val="left" w:pos="864"/>
        </w:tabs>
        <w:spacing w:line="240" w:lineRule="auto"/>
        <w:ind w:left="432" w:hanging="432"/>
        <w:jc w:val="both"/>
        <w:rPr>
          <w:rFonts w:ascii="Arial" w:hAnsi="Arial" w:cs="Arial"/>
          <w:sz w:val="24"/>
          <w:szCs w:val="24"/>
        </w:rPr>
      </w:pPr>
      <w:r w:rsidRPr="00CF7532">
        <w:rPr>
          <w:rFonts w:ascii="Arial" w:hAnsi="Arial" w:cs="Arial"/>
          <w:sz w:val="24"/>
          <w:szCs w:val="24"/>
        </w:rPr>
        <w:t>3.</w:t>
      </w:r>
      <w:r w:rsidRPr="00CF7532">
        <w:rPr>
          <w:rFonts w:ascii="Arial" w:hAnsi="Arial" w:cs="Arial"/>
          <w:sz w:val="24"/>
          <w:szCs w:val="24"/>
        </w:rPr>
        <w:tab/>
        <w:t xml:space="preserve">After consulting with the project applicant, CCC and CALCC has determined the following: </w:t>
      </w:r>
    </w:p>
    <w:p w:rsidR="00CF7532" w:rsidRPr="00CF7532" w:rsidRDefault="00CF7532" w:rsidP="00CF7532">
      <w:pPr>
        <w:spacing w:line="240" w:lineRule="auto"/>
        <w:ind w:left="864" w:hanging="432"/>
        <w:jc w:val="both"/>
        <w:rPr>
          <w:rFonts w:ascii="Arial" w:hAnsi="Arial" w:cs="Arial"/>
          <w:sz w:val="24"/>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ab/>
        <w:t>It is NOT feasible for CCC and/or certified community conservation corps services to be used on the project</w:t>
      </w:r>
    </w:p>
    <w:p w:rsidR="00CF7532" w:rsidRPr="00CF7532" w:rsidRDefault="00CF7532" w:rsidP="00CF7532">
      <w:pPr>
        <w:spacing w:after="360" w:line="240" w:lineRule="auto"/>
        <w:ind w:left="864" w:hanging="432"/>
        <w:jc w:val="both"/>
        <w:rPr>
          <w:rFonts w:ascii="Arial" w:hAnsi="Arial" w:cs="Arial"/>
          <w:sz w:val="24"/>
          <w:szCs w:val="24"/>
        </w:rPr>
      </w:pPr>
      <w:r w:rsidRPr="00CF7532">
        <w:rPr>
          <w:rFonts w:ascii="Arial" w:hAnsi="Arial" w:cs="Arial"/>
          <w:sz w:val="24"/>
          <w:szCs w:val="24"/>
        </w:rPr>
        <w:fldChar w:fldCharType="begin">
          <w:ffData>
            <w:name w:val="Check2"/>
            <w:enabled/>
            <w:calcOnExit w:val="0"/>
            <w:checkBox>
              <w:sizeAuto/>
              <w:default w:val="0"/>
            </w:checkBox>
          </w:ffData>
        </w:fldChar>
      </w:r>
      <w:r w:rsidRPr="00CF7532">
        <w:rPr>
          <w:rFonts w:ascii="Arial" w:hAnsi="Arial" w:cs="Arial"/>
          <w:sz w:val="24"/>
          <w:szCs w:val="24"/>
        </w:rPr>
        <w:instrText xml:space="preserve"> FORMCHECKBOX </w:instrText>
      </w:r>
      <w:r w:rsidRPr="00CF7532">
        <w:rPr>
          <w:rFonts w:ascii="Arial" w:hAnsi="Arial" w:cs="Arial"/>
          <w:sz w:val="24"/>
          <w:szCs w:val="24"/>
        </w:rPr>
      </w:r>
      <w:r w:rsidRPr="00CF7532">
        <w:rPr>
          <w:rFonts w:ascii="Arial" w:hAnsi="Arial" w:cs="Arial"/>
          <w:sz w:val="24"/>
          <w:szCs w:val="24"/>
        </w:rPr>
        <w:fldChar w:fldCharType="separate"/>
      </w:r>
      <w:r w:rsidRPr="00CF7532">
        <w:rPr>
          <w:rFonts w:ascii="Arial" w:hAnsi="Arial" w:cs="Arial"/>
          <w:sz w:val="24"/>
          <w:szCs w:val="24"/>
        </w:rPr>
        <w:fldChar w:fldCharType="end"/>
      </w:r>
      <w:r w:rsidRPr="00CF7532">
        <w:rPr>
          <w:rFonts w:ascii="Arial" w:hAnsi="Arial" w:cs="Arial"/>
          <w:sz w:val="24"/>
          <w:szCs w:val="24"/>
        </w:rPr>
        <w:tab/>
        <w:t>It is feasible for CCC and/or certified community conservation corps services to be used on the project and the following aspects of the project can be accomplished with Corps services</w:t>
      </w:r>
    </w:p>
    <w:p w:rsidR="00CF7532" w:rsidRPr="00CF7532" w:rsidRDefault="00CF7532" w:rsidP="00CF7532">
      <w:pPr>
        <w:tabs>
          <w:tab w:val="left" w:pos="432"/>
        </w:tabs>
        <w:spacing w:after="0" w:line="240" w:lineRule="auto"/>
        <w:jc w:val="both"/>
        <w:rPr>
          <w:rFonts w:ascii="Arial" w:hAnsi="Arial" w:cs="Tahoma"/>
          <w:color w:val="000000"/>
          <w:sz w:val="20"/>
          <w:szCs w:val="20"/>
        </w:rPr>
      </w:pPr>
      <w:r w:rsidRPr="00CF7532">
        <w:rPr>
          <w:rFonts w:ascii="Arial" w:hAnsi="Arial" w:cs="Tahoma"/>
          <w:color w:val="000000"/>
          <w:sz w:val="20"/>
          <w:szCs w:val="20"/>
        </w:rPr>
        <w:t xml:space="preserve">CCC and CALCC Representatives will return this form as documentation of consultation to applicant via email within five (5) business days of receipt as verification of consultation. Applicant will include copy of this document as part of the project application. </w:t>
      </w:r>
    </w:p>
    <w:p w:rsidR="00CF7532" w:rsidRPr="00CF7532" w:rsidRDefault="00CF7532" w:rsidP="00CF7532">
      <w:pPr>
        <w:tabs>
          <w:tab w:val="left" w:pos="432"/>
        </w:tabs>
        <w:spacing w:after="0" w:line="240" w:lineRule="auto"/>
        <w:jc w:val="both"/>
        <w:rPr>
          <w:rFonts w:ascii="Arial" w:hAnsi="Arial" w:cs="Tahoma"/>
          <w:color w:val="000000"/>
          <w:sz w:val="20"/>
          <w:szCs w:val="20"/>
        </w:rPr>
      </w:pPr>
    </w:p>
    <w:p w:rsidR="00CF7532" w:rsidRPr="00CF7532" w:rsidRDefault="00CF7532" w:rsidP="00CF7532">
      <w:pPr>
        <w:tabs>
          <w:tab w:val="left" w:pos="432"/>
        </w:tabs>
        <w:spacing w:after="0" w:line="240" w:lineRule="auto"/>
        <w:jc w:val="both"/>
        <w:rPr>
          <w:rFonts w:ascii="Arial" w:hAnsi="Arial" w:cs="Tahoma"/>
          <w:color w:val="000000"/>
          <w:sz w:val="20"/>
          <w:szCs w:val="20"/>
        </w:rPr>
      </w:pPr>
      <w:r w:rsidRPr="00CF7532">
        <w:rPr>
          <w:rFonts w:ascii="Arial" w:hAnsi="Arial" w:cs="Tahoma"/>
          <w:color w:val="000000"/>
          <w:sz w:val="20"/>
          <w:szCs w:val="20"/>
        </w:rPr>
        <w:t>If the Corps determine it is feasible to use their services on the project, applicant will coordinate with the Corps to develop estimated costs for those services for inclusion in the budget.</w:t>
      </w:r>
    </w:p>
    <w:p w:rsidR="00CF7532" w:rsidRPr="00CF7532" w:rsidRDefault="00CF7532" w:rsidP="00CF7532">
      <w:pPr>
        <w:tabs>
          <w:tab w:val="left" w:pos="432"/>
        </w:tabs>
        <w:spacing w:after="0" w:line="240" w:lineRule="auto"/>
        <w:jc w:val="both"/>
        <w:rPr>
          <w:rFonts w:ascii="Arial" w:hAnsi="Arial" w:cs="Tahoma"/>
          <w:color w:val="000000"/>
          <w:sz w:val="20"/>
          <w:szCs w:val="20"/>
        </w:rPr>
      </w:pPr>
    </w:p>
    <w:p w:rsidR="00CF7532" w:rsidRPr="00CF7532" w:rsidRDefault="00CF7532" w:rsidP="00CF7532">
      <w:pPr>
        <w:tabs>
          <w:tab w:val="left" w:pos="432"/>
        </w:tabs>
        <w:spacing w:after="0" w:line="240" w:lineRule="auto"/>
        <w:jc w:val="both"/>
        <w:rPr>
          <w:rFonts w:ascii="Arial" w:hAnsi="Arial" w:cs="Tahoma"/>
          <w:color w:val="000000"/>
          <w:sz w:val="20"/>
          <w:szCs w:val="20"/>
        </w:rPr>
      </w:pPr>
      <w:r w:rsidRPr="00CF7532">
        <w:rPr>
          <w:rFonts w:ascii="Arial" w:hAnsi="Arial" w:cs="Tahoma"/>
          <w:color w:val="000000"/>
          <w:sz w:val="20"/>
          <w:szCs w:val="20"/>
        </w:rPr>
        <w:t>The Corps must be consulted each grant cycle prior to application. If past consultations are submitted, the requirement is not met.</w:t>
      </w:r>
    </w:p>
    <w:p w:rsidR="00D5177D" w:rsidRDefault="00D5177D"/>
    <w:sectPr w:rsidR="00D5177D" w:rsidSect="00CF753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32"/>
    <w:rsid w:val="00CB158C"/>
    <w:rsid w:val="00CF7532"/>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28C1"/>
  <w15:chartTrackingRefBased/>
  <w15:docId w15:val="{3BBD93DF-B00B-44F9-9BEB-9D309A98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quiry@Prop68CommunityCorps.org" TargetMode="External"/><Relationship Id="rId4" Type="http://schemas.openxmlformats.org/officeDocument/2006/relationships/hyperlink" Target="mailto:Prop68@ccc.c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APPENDIX f – CORPS CONSULTATION PROCESS </vt:lpstr>
      <vt:lpstr>    California Conservation Corps and Certified Community Conservation Corps</vt:lpstr>
      <vt:lpstr>    Proposition 68 – Parks, Environment and Water Bond Guidelines</vt:lpstr>
      <vt:lpstr>    Corps Consultation Process</vt:lpstr>
      <vt:lpstr>    Corps Consultation Review Document</vt:lpstr>
    </vt:vector>
  </TitlesOfParts>
  <Company>CNRA</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Taillon, Cristelle@CNRA</cp:lastModifiedBy>
  <cp:revision>1</cp:revision>
  <dcterms:created xsi:type="dcterms:W3CDTF">2019-12-16T18:23:00Z</dcterms:created>
  <dcterms:modified xsi:type="dcterms:W3CDTF">2019-12-16T18:25:00Z</dcterms:modified>
</cp:coreProperties>
</file>