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3D936" w14:textId="4E30B21B" w:rsidR="007B4B94" w:rsidRPr="0004507F" w:rsidRDefault="007B4B94" w:rsidP="007B4B94">
      <w:pPr>
        <w:spacing w:after="0"/>
        <w:jc w:val="center"/>
        <w:rPr>
          <w:b/>
          <w:bCs/>
        </w:rPr>
      </w:pPr>
      <w:r w:rsidRPr="0004507F">
        <w:rPr>
          <w:b/>
          <w:bCs/>
        </w:rPr>
        <w:t>Managing Megafire</w:t>
      </w:r>
      <w:r>
        <w:rPr>
          <w:b/>
          <w:bCs/>
        </w:rPr>
        <w:t>s</w:t>
      </w:r>
      <w:r>
        <w:rPr>
          <w:b/>
          <w:bCs/>
        </w:rPr>
        <w:t xml:space="preserve"> </w:t>
      </w:r>
    </w:p>
    <w:p w14:paraId="1B8FFB14" w14:textId="77777777" w:rsidR="007B4B94" w:rsidRDefault="007B4B94" w:rsidP="007B4B94">
      <w:pPr>
        <w:spacing w:after="0"/>
        <w:jc w:val="center"/>
        <w:rPr>
          <w:b/>
          <w:bCs/>
        </w:rPr>
      </w:pPr>
      <w:r w:rsidRPr="000A5685">
        <w:rPr>
          <w:b/>
          <w:bCs/>
        </w:rPr>
        <w:t xml:space="preserve">Reflecting on a Decade in the New Megafire Era: </w:t>
      </w:r>
    </w:p>
    <w:p w14:paraId="29A5949C" w14:textId="3D2DA7ED" w:rsidR="007B4B94" w:rsidRDefault="007B4B94" w:rsidP="007B4B94">
      <w:pPr>
        <w:spacing w:after="0"/>
        <w:jc w:val="center"/>
        <w:rPr>
          <w:b/>
          <w:bCs/>
        </w:rPr>
      </w:pPr>
      <w:r w:rsidRPr="000A5685">
        <w:rPr>
          <w:b/>
          <w:bCs/>
        </w:rPr>
        <w:t>Lessons Learned, Progress and a Path Forward</w:t>
      </w:r>
    </w:p>
    <w:p w14:paraId="4A1A954E" w14:textId="6D597D2A" w:rsidR="007B4B94" w:rsidRDefault="007B4B94" w:rsidP="007B4B94">
      <w:pPr>
        <w:spacing w:after="0"/>
        <w:jc w:val="center"/>
        <w:rPr>
          <w:b/>
          <w:bCs/>
        </w:rPr>
      </w:pPr>
      <w:r>
        <w:rPr>
          <w:b/>
          <w:bCs/>
        </w:rPr>
        <w:t>Panelist Links</w:t>
      </w:r>
    </w:p>
    <w:p w14:paraId="64A3234D" w14:textId="77777777" w:rsidR="007B4B94" w:rsidRDefault="007B4B94" w:rsidP="007B4B94">
      <w:pPr>
        <w:spacing w:after="0"/>
        <w:jc w:val="center"/>
        <w:rPr>
          <w:b/>
          <w:bCs/>
        </w:rPr>
      </w:pPr>
    </w:p>
    <w:p w14:paraId="0E831EC3" w14:textId="05A1726B" w:rsidR="00672F62" w:rsidRPr="00FF71DC" w:rsidRDefault="00672F62" w:rsidP="00672F62">
      <w:pPr>
        <w:spacing w:after="0"/>
        <w:rPr>
          <w:b/>
          <w:bCs/>
        </w:rPr>
      </w:pPr>
      <w:r w:rsidRPr="00FF71DC">
        <w:rPr>
          <w:b/>
          <w:bCs/>
        </w:rPr>
        <w:t>Secretary Speaker Series</w:t>
      </w:r>
    </w:p>
    <w:p w14:paraId="422E3A5B" w14:textId="6B742BC7" w:rsidR="00F94096" w:rsidRDefault="00672F62" w:rsidP="00672F62">
      <w:pPr>
        <w:spacing w:after="0"/>
      </w:pPr>
      <w:hyperlink r:id="rId5" w:history="1">
        <w:r w:rsidRPr="00B42E70">
          <w:rPr>
            <w:rStyle w:val="Hyperlink"/>
          </w:rPr>
          <w:t>https://resources.ca.gov/About-Us/Secretary-Speaker-Series</w:t>
        </w:r>
      </w:hyperlink>
      <w:r>
        <w:t xml:space="preserve"> </w:t>
      </w:r>
    </w:p>
    <w:p w14:paraId="0A7C1D1E" w14:textId="77777777" w:rsidR="00FF71DC" w:rsidRDefault="00FF71DC" w:rsidP="00672F62">
      <w:pPr>
        <w:spacing w:after="0"/>
      </w:pPr>
    </w:p>
    <w:p w14:paraId="0045A529" w14:textId="4D2E9EE0" w:rsidR="00FF71DC" w:rsidRPr="00FF71DC" w:rsidRDefault="00FF71DC" w:rsidP="00672F62">
      <w:pPr>
        <w:spacing w:after="0"/>
        <w:rPr>
          <w:b/>
          <w:bCs/>
        </w:rPr>
      </w:pPr>
      <w:r w:rsidRPr="00FF71DC">
        <w:rPr>
          <w:b/>
          <w:bCs/>
        </w:rPr>
        <w:t>California Natural Resources Agency Secretary Wade Crowfoot</w:t>
      </w:r>
    </w:p>
    <w:p w14:paraId="45339B3B" w14:textId="4300C181" w:rsidR="00FF71DC" w:rsidRPr="00672F62" w:rsidRDefault="00FF71DC" w:rsidP="00672F62">
      <w:pPr>
        <w:spacing w:after="0"/>
      </w:pPr>
      <w:hyperlink r:id="rId6" w:history="1">
        <w:r w:rsidRPr="00B42E70">
          <w:rPr>
            <w:rStyle w:val="Hyperlink"/>
          </w:rPr>
          <w:t>https://resources.ca.gov/About-Us/Who-We-Are/Secretary-for-Natural-Resources</w:t>
        </w:r>
      </w:hyperlink>
      <w:r>
        <w:t xml:space="preserve"> </w:t>
      </w:r>
    </w:p>
    <w:p w14:paraId="264810F9" w14:textId="77777777" w:rsidR="007B4B94" w:rsidRPr="007B4B94" w:rsidRDefault="007B4B94" w:rsidP="007B4B94">
      <w:pPr>
        <w:spacing w:after="0"/>
        <w:jc w:val="center"/>
        <w:rPr>
          <w:b/>
          <w:bCs/>
        </w:rPr>
      </w:pPr>
    </w:p>
    <w:p w14:paraId="5B2C95B9" w14:textId="77777777" w:rsidR="007B4B94" w:rsidRDefault="007B4B94" w:rsidP="007B4B94">
      <w:pPr>
        <w:spacing w:after="0"/>
        <w:rPr>
          <w:b/>
          <w:bCs/>
        </w:rPr>
      </w:pPr>
      <w:r w:rsidRPr="007B4B94">
        <w:rPr>
          <w:b/>
          <w:bCs/>
        </w:rPr>
        <w:t xml:space="preserve">California Department of Forestry and Fire Protection (CAL FIRE) Director/Chief Joe Tyler </w:t>
      </w:r>
    </w:p>
    <w:p w14:paraId="4A70F6A7" w14:textId="555B36A4" w:rsidR="007B4B94" w:rsidRPr="00641174" w:rsidRDefault="007B4B94" w:rsidP="007B4B94">
      <w:pPr>
        <w:spacing w:after="0"/>
      </w:pPr>
      <w:hyperlink r:id="rId7" w:history="1">
        <w:r w:rsidRPr="00641174">
          <w:rPr>
            <w:rStyle w:val="Hyperlink"/>
          </w:rPr>
          <w:t>https://www.fire.ca.gov/about/executive-staff/profile-list/joe-tyler</w:t>
        </w:r>
      </w:hyperlink>
      <w:r w:rsidRPr="00641174">
        <w:t xml:space="preserve"> </w:t>
      </w:r>
    </w:p>
    <w:p w14:paraId="73DFE08E" w14:textId="77777777" w:rsidR="009B3E49" w:rsidRPr="00641174" w:rsidRDefault="009B3E49" w:rsidP="00D5124D">
      <w:pPr>
        <w:spacing w:after="0"/>
      </w:pPr>
    </w:p>
    <w:p w14:paraId="6EB68ACA" w14:textId="77777777" w:rsidR="009B3E49" w:rsidRPr="00641174" w:rsidRDefault="009B3E49" w:rsidP="00D5124D">
      <w:pPr>
        <w:spacing w:after="0"/>
      </w:pPr>
      <w:r w:rsidRPr="00641174">
        <w:t xml:space="preserve">Wildfire and Forest Resilience Task Force – </w:t>
      </w:r>
      <w:hyperlink r:id="rId8" w:history="1">
        <w:r w:rsidRPr="00641174">
          <w:rPr>
            <w:rStyle w:val="Hyperlink"/>
          </w:rPr>
          <w:t>https://wildfiretaskforce.org/</w:t>
        </w:r>
      </w:hyperlink>
      <w:r w:rsidRPr="00641174">
        <w:t xml:space="preserve"> </w:t>
      </w:r>
    </w:p>
    <w:p w14:paraId="6BF7541A" w14:textId="77777777" w:rsidR="009B3E49" w:rsidRPr="00641174" w:rsidRDefault="009B3E49" w:rsidP="00D5124D">
      <w:pPr>
        <w:spacing w:after="0"/>
      </w:pPr>
    </w:p>
    <w:p w14:paraId="0A6258DE" w14:textId="77777777" w:rsidR="009B3E49" w:rsidRPr="00641174" w:rsidRDefault="009B3E49" w:rsidP="00D5124D">
      <w:pPr>
        <w:spacing w:after="0"/>
      </w:pPr>
      <w:r w:rsidRPr="00641174">
        <w:t xml:space="preserve">Wildfire and Forest Resilience Action Plan - </w:t>
      </w:r>
      <w:hyperlink r:id="rId9" w:history="1">
        <w:r w:rsidRPr="00641174">
          <w:rPr>
            <w:rStyle w:val="Hyperlink"/>
          </w:rPr>
          <w:t>https://wildfiretaskforce.org/action-plan/</w:t>
        </w:r>
      </w:hyperlink>
      <w:r w:rsidRPr="00641174">
        <w:t xml:space="preserve"> </w:t>
      </w:r>
    </w:p>
    <w:p w14:paraId="79F7F404" w14:textId="77777777" w:rsidR="009B3E49" w:rsidRPr="00641174" w:rsidRDefault="009B3E49" w:rsidP="00D5124D">
      <w:pPr>
        <w:spacing w:after="0"/>
      </w:pPr>
    </w:p>
    <w:p w14:paraId="38594693" w14:textId="77777777" w:rsidR="009B3E49" w:rsidRPr="00641174" w:rsidRDefault="009B3E49" w:rsidP="00D5124D">
      <w:pPr>
        <w:spacing w:after="0"/>
      </w:pPr>
      <w:r w:rsidRPr="00641174">
        <w:t xml:space="preserve">Strategic Plan for Expanding the Use of Beneficial Fire - </w:t>
      </w:r>
      <w:hyperlink r:id="rId10" w:history="1">
        <w:r w:rsidRPr="00641174">
          <w:rPr>
            <w:rStyle w:val="Hyperlink"/>
          </w:rPr>
          <w:t>https://www.fire.ca.gov/what-we-do/natural-resource-management/prescribed-fire</w:t>
        </w:r>
      </w:hyperlink>
      <w:r w:rsidRPr="00641174">
        <w:t xml:space="preserve"> </w:t>
      </w:r>
    </w:p>
    <w:p w14:paraId="53F53876" w14:textId="77777777" w:rsidR="009B3E49" w:rsidRPr="00641174" w:rsidRDefault="009B3E49" w:rsidP="00D5124D">
      <w:pPr>
        <w:spacing w:after="0"/>
      </w:pPr>
    </w:p>
    <w:p w14:paraId="0183F684" w14:textId="77777777" w:rsidR="009B3E49" w:rsidRPr="00641174" w:rsidRDefault="009B3E49" w:rsidP="00D5124D">
      <w:pPr>
        <w:spacing w:after="0"/>
      </w:pPr>
      <w:r w:rsidRPr="00641174">
        <w:t xml:space="preserve">Prescribed Fire Liability Fund Pilot Program - </w:t>
      </w:r>
      <w:hyperlink r:id="rId11" w:history="1">
        <w:r w:rsidRPr="00641174">
          <w:rPr>
            <w:rStyle w:val="Hyperlink"/>
          </w:rPr>
          <w:t>https://www.fire.ca.gov/what-we-do/natural-resource-management/prescribed-fire</w:t>
        </w:r>
      </w:hyperlink>
      <w:r w:rsidRPr="00641174">
        <w:t xml:space="preserve"> </w:t>
      </w:r>
    </w:p>
    <w:p w14:paraId="3E94CBCB" w14:textId="77777777" w:rsidR="009B3E49" w:rsidRPr="00641174" w:rsidRDefault="009B3E49" w:rsidP="00D5124D">
      <w:pPr>
        <w:spacing w:after="0"/>
      </w:pPr>
    </w:p>
    <w:p w14:paraId="6D5AFA2B" w14:textId="77777777" w:rsidR="009B3E49" w:rsidRPr="00641174" w:rsidRDefault="009B3E49" w:rsidP="00D5124D">
      <w:pPr>
        <w:spacing w:after="0"/>
      </w:pPr>
      <w:r w:rsidRPr="00641174">
        <w:t xml:space="preserve">CAL FIRE Grant Opportunities - </w:t>
      </w:r>
      <w:hyperlink r:id="rId12" w:history="1">
        <w:r w:rsidRPr="00641174">
          <w:rPr>
            <w:rStyle w:val="Hyperlink"/>
          </w:rPr>
          <w:t>https://www.fire.ca.gov/what-we-do/grants</w:t>
        </w:r>
      </w:hyperlink>
      <w:r w:rsidRPr="00641174">
        <w:t xml:space="preserve"> </w:t>
      </w:r>
    </w:p>
    <w:p w14:paraId="563C3D9A" w14:textId="77777777" w:rsidR="009B3E49" w:rsidRPr="00641174" w:rsidRDefault="009B3E49" w:rsidP="00D5124D">
      <w:pPr>
        <w:spacing w:after="0"/>
      </w:pPr>
    </w:p>
    <w:p w14:paraId="6014320E" w14:textId="77777777" w:rsidR="009B3E49" w:rsidRPr="00641174" w:rsidRDefault="009B3E49" w:rsidP="00D5124D">
      <w:pPr>
        <w:spacing w:after="0"/>
      </w:pPr>
      <w:r w:rsidRPr="00641174">
        <w:t xml:space="preserve">Top 20 Most Destructive Wildfires - </w:t>
      </w:r>
      <w:hyperlink r:id="rId13" w:history="1">
        <w:r w:rsidRPr="00641174">
          <w:rPr>
            <w:rStyle w:val="Hyperlink"/>
          </w:rPr>
          <w:t>https://www.fire.ca.gov/our-impact/statistics</w:t>
        </w:r>
      </w:hyperlink>
      <w:r w:rsidRPr="00641174">
        <w:t xml:space="preserve"> </w:t>
      </w:r>
    </w:p>
    <w:p w14:paraId="01D13F9F" w14:textId="77777777" w:rsidR="009B3E49" w:rsidRPr="00641174" w:rsidRDefault="009B3E49" w:rsidP="00D5124D">
      <w:pPr>
        <w:spacing w:after="0"/>
      </w:pPr>
    </w:p>
    <w:p w14:paraId="538265E4" w14:textId="77777777" w:rsidR="009B3E49" w:rsidRPr="00641174" w:rsidRDefault="009B3E49" w:rsidP="00D5124D">
      <w:pPr>
        <w:spacing w:after="0"/>
      </w:pPr>
      <w:r w:rsidRPr="00641174">
        <w:t xml:space="preserve">Top 20 Largest Wildfires - </w:t>
      </w:r>
      <w:hyperlink r:id="rId14" w:history="1">
        <w:r w:rsidRPr="00641174">
          <w:rPr>
            <w:rStyle w:val="Hyperlink"/>
          </w:rPr>
          <w:t>https://www.fire.ca.gov/our-impact/statistics</w:t>
        </w:r>
      </w:hyperlink>
      <w:r w:rsidRPr="00641174">
        <w:t xml:space="preserve"> </w:t>
      </w:r>
    </w:p>
    <w:p w14:paraId="4C8BBF56" w14:textId="77777777" w:rsidR="009B3E49" w:rsidRPr="00641174" w:rsidRDefault="009B3E49" w:rsidP="00D5124D">
      <w:pPr>
        <w:spacing w:after="0"/>
      </w:pPr>
    </w:p>
    <w:p w14:paraId="2855E16F" w14:textId="3AC997EB" w:rsidR="00641174" w:rsidRDefault="009B3E49" w:rsidP="00EE5183">
      <w:pPr>
        <w:spacing w:after="0"/>
      </w:pPr>
      <w:r w:rsidRPr="00641174">
        <w:t xml:space="preserve">Top 20 Deadliest California Wildfires - </w:t>
      </w:r>
      <w:hyperlink r:id="rId15" w:history="1">
        <w:r w:rsidRPr="00641174">
          <w:rPr>
            <w:rStyle w:val="Hyperlink"/>
          </w:rPr>
          <w:t>https://www.fire.ca.gov/our-impact/statistics</w:t>
        </w:r>
      </w:hyperlink>
      <w:r w:rsidRPr="00641174">
        <w:t xml:space="preserve"> </w:t>
      </w:r>
    </w:p>
    <w:p w14:paraId="169FD654" w14:textId="77777777" w:rsidR="00DB6F2F" w:rsidRDefault="00DB6F2F" w:rsidP="00EE5183">
      <w:pPr>
        <w:spacing w:after="0"/>
      </w:pPr>
    </w:p>
    <w:p w14:paraId="1A0638DF" w14:textId="57074AF4" w:rsidR="00CF2C94" w:rsidRDefault="00D5124D" w:rsidP="00EE5183">
      <w:pPr>
        <w:spacing w:after="0"/>
        <w:rPr>
          <w:b/>
          <w:bCs/>
        </w:rPr>
      </w:pPr>
      <w:r w:rsidRPr="007B4B94">
        <w:rPr>
          <w:b/>
          <w:bCs/>
        </w:rPr>
        <w:t xml:space="preserve">Vibrant Planet Chief Scientist and University of California-Davis Research Ecologist Hugh Safford </w:t>
      </w:r>
    </w:p>
    <w:p w14:paraId="2E5E14BE" w14:textId="77777777" w:rsidR="00CF2C94" w:rsidRDefault="00CF2C94" w:rsidP="00CF2C94">
      <w:pPr>
        <w:spacing w:after="0"/>
      </w:pPr>
      <w:hyperlink r:id="rId16" w:history="1">
        <w:r w:rsidRPr="00B42E70">
          <w:rPr>
            <w:rStyle w:val="Hyperlink"/>
          </w:rPr>
          <w:t>https://www.vibrantplanet.net/</w:t>
        </w:r>
      </w:hyperlink>
      <w:r>
        <w:t xml:space="preserve"> </w:t>
      </w:r>
    </w:p>
    <w:p w14:paraId="343F5075" w14:textId="654B52B7" w:rsidR="00CF2C94" w:rsidRPr="00CF2C94" w:rsidRDefault="00DB6F2F" w:rsidP="00CF2C94">
      <w:pPr>
        <w:spacing w:after="0"/>
      </w:pPr>
      <w:hyperlink r:id="rId17" w:history="1">
        <w:r w:rsidRPr="00B42E70">
          <w:rPr>
            <w:rStyle w:val="Hyperlink"/>
          </w:rPr>
          <w:t>https://safford.faculty.ucdavis.edu/research/</w:t>
        </w:r>
      </w:hyperlink>
      <w:r w:rsidR="00CF2C94">
        <w:t xml:space="preserve"> </w:t>
      </w:r>
    </w:p>
    <w:p w14:paraId="238B3432" w14:textId="77777777" w:rsidR="00CF2C94" w:rsidRDefault="00CF2C94" w:rsidP="00EE5183">
      <w:pPr>
        <w:spacing w:after="0"/>
        <w:rPr>
          <w:b/>
          <w:bCs/>
        </w:rPr>
      </w:pPr>
    </w:p>
    <w:p w14:paraId="19B48E18" w14:textId="419F3486" w:rsidR="00CF2C94" w:rsidRDefault="00CF2C94" w:rsidP="00EE5183">
      <w:pPr>
        <w:spacing w:after="0"/>
      </w:pPr>
      <w:r w:rsidRPr="00CF2C94">
        <w:t xml:space="preserve">Dr. Hugh Safford is Chief Scientist for Vibrant </w:t>
      </w:r>
      <w:proofErr w:type="gramStart"/>
      <w:r w:rsidRPr="00CF2C94">
        <w:t>Planet</w:t>
      </w:r>
      <w:proofErr w:type="gramEnd"/>
      <w:r w:rsidRPr="00CF2C94">
        <w:t xml:space="preserve"> an environmental public benefits corporation focused on biosphere resilience, and a research ecologist in the Department of Environmental Science and Policy at the University of California-Davis. Before joining Vibrant Planet, Safford was Regional Ecologist for the USDA-Forest Service’s Region 5 (California, Hawaii, Pacific territories) for more than two decades, he retired at the end of 2021. Vibrant Planet works at the interface between resource management, science, and technology, and applies Silicon Valley computer </w:t>
      </w:r>
      <w:r w:rsidRPr="00CF2C94">
        <w:lastRenderedPageBreak/>
        <w:t xml:space="preserve">engineering and data management to complex environmental problems like forest resilience and wildfire risk mitigation in the western US and other fire-prone regions. The Safford Lab at UC-Davis is focused on applied ecological support to </w:t>
      </w:r>
      <w:proofErr w:type="gramStart"/>
      <w:r w:rsidRPr="00CF2C94">
        <w:t>resource</w:t>
      </w:r>
      <w:proofErr w:type="gramEnd"/>
      <w:r w:rsidRPr="00CF2C94">
        <w:t xml:space="preserve"> and fire management in California and worldwide. Safford is director of the Sierra Nevada section of the California Fire Science Consortium, and he is PI of the California Prescribed Fire Monitoring Program (a partnership with CALFIRE) and the California State Parks Vegetation Management Monitoring Program.</w:t>
      </w:r>
    </w:p>
    <w:p w14:paraId="4D005A5F" w14:textId="0474053D" w:rsidR="00CF2C94" w:rsidRDefault="00CF2C94" w:rsidP="00EE5183">
      <w:pPr>
        <w:spacing w:after="0"/>
        <w:rPr>
          <w:b/>
          <w:bCs/>
        </w:rPr>
      </w:pPr>
    </w:p>
    <w:p w14:paraId="4161EAF4" w14:textId="188576A3" w:rsidR="00D5124D" w:rsidRDefault="00D5124D" w:rsidP="00D5124D">
      <w:pPr>
        <w:spacing w:after="0"/>
      </w:pPr>
      <w:r w:rsidRPr="00F420F4">
        <w:t>Ecosystem</w:t>
      </w:r>
      <w:r>
        <w:t xml:space="preserve"> </w:t>
      </w:r>
      <w:r w:rsidRPr="00F420F4">
        <w:t>management</w:t>
      </w:r>
      <w:r>
        <w:t xml:space="preserve"> </w:t>
      </w:r>
      <w:r w:rsidRPr="00F420F4">
        <w:t>and ecological restoration in the Anthropocene:</w:t>
      </w:r>
      <w:r>
        <w:t xml:space="preserve"> integrating </w:t>
      </w:r>
      <w:r w:rsidR="009379CC">
        <w:t>g</w:t>
      </w:r>
      <w:r w:rsidRPr="00F420F4">
        <w:t>lobal change,</w:t>
      </w:r>
      <w:r>
        <w:t xml:space="preserve"> </w:t>
      </w:r>
      <w:r w:rsidRPr="00F420F4">
        <w:t>soils,</w:t>
      </w:r>
      <w:r>
        <w:t xml:space="preserve"> and disturbance i</w:t>
      </w:r>
      <w:r w:rsidRPr="00F420F4">
        <w:t>n boreal and</w:t>
      </w:r>
      <w:r>
        <w:t xml:space="preserve"> </w:t>
      </w:r>
      <w:r w:rsidRPr="00F420F4">
        <w:t xml:space="preserve">Mediterranean </w:t>
      </w:r>
      <w:proofErr w:type="gramStart"/>
      <w:r w:rsidRPr="00F420F4">
        <w:t>forests</w:t>
      </w:r>
      <w:proofErr w:type="gramEnd"/>
    </w:p>
    <w:p w14:paraId="647F56F9" w14:textId="77777777" w:rsidR="00D5124D" w:rsidRDefault="00D5124D" w:rsidP="00D5124D">
      <w:pPr>
        <w:spacing w:after="0"/>
      </w:pPr>
      <w:hyperlink r:id="rId18" w:history="1">
        <w:r w:rsidRPr="00BD4E86">
          <w:rPr>
            <w:rStyle w:val="Hyperlink"/>
          </w:rPr>
          <w:t>https://www.fs.usda.gov/rm/pubs_journals/2019/rmrs_2019_safford_h001.pdf</w:t>
        </w:r>
      </w:hyperlink>
      <w:r>
        <w:t xml:space="preserve"> </w:t>
      </w:r>
    </w:p>
    <w:p w14:paraId="0438817A" w14:textId="77777777" w:rsidR="00D5124D" w:rsidRDefault="00D5124D" w:rsidP="00D5124D">
      <w:pPr>
        <w:spacing w:after="0"/>
        <w:rPr>
          <w:rFonts w:ascii="Calibri" w:hAnsi="Calibri"/>
        </w:rPr>
      </w:pPr>
    </w:p>
    <w:p w14:paraId="06CBD1D5" w14:textId="77777777" w:rsidR="00D5124D" w:rsidRPr="00D5124D" w:rsidRDefault="00D5124D" w:rsidP="00D5124D">
      <w:pPr>
        <w:spacing w:after="0"/>
      </w:pPr>
      <w:r w:rsidRPr="00D5124D">
        <w:t>Fire Ecology of the North American Mediterranean-Climate Zone</w:t>
      </w:r>
    </w:p>
    <w:p w14:paraId="01A13959" w14:textId="78587A7D" w:rsidR="00DB6F2F" w:rsidRDefault="00D5124D" w:rsidP="00D5124D">
      <w:hyperlink r:id="rId19" w:history="1">
        <w:r w:rsidRPr="00BD4E86">
          <w:rPr>
            <w:rStyle w:val="Hyperlink"/>
          </w:rPr>
          <w:t>https://www.fs.usda.gov/psw/publications/srs/srs_2021_safford001.pdf</w:t>
        </w:r>
      </w:hyperlink>
    </w:p>
    <w:p w14:paraId="7E70B8F8" w14:textId="6EB2B30C" w:rsidR="00F7733F" w:rsidRDefault="00735602" w:rsidP="00735602">
      <w:pPr>
        <w:spacing w:after="0"/>
      </w:pPr>
      <w:r w:rsidRPr="00735602">
        <w:t>The 2020 California fire season: A year like no other, a return to the past or a harbinger of the future?</w:t>
      </w:r>
    </w:p>
    <w:p w14:paraId="7F3985C0" w14:textId="4AD93526" w:rsidR="00CE5C00" w:rsidRDefault="00F7733F" w:rsidP="00D5124D">
      <w:hyperlink r:id="rId20" w:history="1">
        <w:r w:rsidRPr="00B42E70">
          <w:rPr>
            <w:rStyle w:val="Hyperlink"/>
          </w:rPr>
          <w:t>https://onlinelibrary.wiley.com/doi/10.1111/geb.13498</w:t>
        </w:r>
      </w:hyperlink>
      <w:r>
        <w:t xml:space="preserve"> </w:t>
      </w:r>
    </w:p>
    <w:p w14:paraId="6AEB9C68" w14:textId="77777777" w:rsidR="008D03ED" w:rsidRDefault="008D03ED" w:rsidP="008D03ED">
      <w:pPr>
        <w:spacing w:after="0"/>
        <w:rPr>
          <w:b/>
          <w:bCs/>
        </w:rPr>
      </w:pPr>
      <w:r w:rsidRPr="007B4B94">
        <w:rPr>
          <w:b/>
          <w:bCs/>
        </w:rPr>
        <w:t>Tuolumne Band of Me-Wuk Indians Planning and Development Manager Diana Beasley</w:t>
      </w:r>
    </w:p>
    <w:p w14:paraId="6BDC2090" w14:textId="77777777" w:rsidR="008D03ED" w:rsidRDefault="008D03ED" w:rsidP="008D03ED">
      <w:hyperlink r:id="rId21" w:history="1">
        <w:r w:rsidRPr="00D64FB2">
          <w:rPr>
            <w:rStyle w:val="Hyperlink"/>
          </w:rPr>
          <w:t>https://mewuk.com/</w:t>
        </w:r>
      </w:hyperlink>
      <w:r w:rsidRPr="00D64FB2">
        <w:t xml:space="preserve"> </w:t>
      </w:r>
    </w:p>
    <w:p w14:paraId="76DA2BF8" w14:textId="77777777" w:rsidR="008D03ED" w:rsidRDefault="008D03ED" w:rsidP="008D03ED">
      <w:pPr>
        <w:spacing w:after="0"/>
      </w:pPr>
      <w:r>
        <w:t>Planning and Development</w:t>
      </w:r>
    </w:p>
    <w:p w14:paraId="2AD5CC72" w14:textId="77777777" w:rsidR="008D03ED" w:rsidRDefault="008D03ED" w:rsidP="008D03ED">
      <w:pPr>
        <w:spacing w:after="0"/>
      </w:pPr>
      <w:hyperlink r:id="rId22" w:history="1">
        <w:r w:rsidRPr="00B42E70">
          <w:rPr>
            <w:rStyle w:val="Hyperlink"/>
          </w:rPr>
          <w:t>https://mewuk.com/mewuk-administration-department/planning-development/</w:t>
        </w:r>
      </w:hyperlink>
      <w:r>
        <w:t xml:space="preserve"> </w:t>
      </w:r>
    </w:p>
    <w:p w14:paraId="44DF7240" w14:textId="77777777" w:rsidR="00D114F6" w:rsidRDefault="00D114F6" w:rsidP="008D03ED">
      <w:pPr>
        <w:spacing w:after="0"/>
      </w:pPr>
    </w:p>
    <w:p w14:paraId="6710F4EC" w14:textId="64BBB3D3" w:rsidR="008D03ED" w:rsidRPr="001836CB" w:rsidRDefault="00B74A79" w:rsidP="001836CB">
      <w:pPr>
        <w:rPr>
          <w:rFonts w:ascii="Calibri" w:eastAsia="Times New Roman" w:hAnsi="Calibri"/>
          <w:color w:val="000000"/>
        </w:rPr>
      </w:pPr>
      <w:r w:rsidRPr="00B74A79">
        <w:t xml:space="preserve">Diana Beasley </w:t>
      </w:r>
      <w:r w:rsidRPr="00B74A79">
        <w:rPr>
          <w:rFonts w:eastAsia="Times New Roman"/>
          <w:color w:val="000000"/>
        </w:rPr>
        <w:t>serve</w:t>
      </w:r>
      <w:r w:rsidRPr="00B74A79">
        <w:rPr>
          <w:rFonts w:eastAsia="Times New Roman"/>
          <w:color w:val="000000"/>
        </w:rPr>
        <w:t>s</w:t>
      </w:r>
      <w:r w:rsidRPr="00B74A79">
        <w:rPr>
          <w:rFonts w:eastAsia="Times New Roman"/>
          <w:color w:val="000000"/>
        </w:rPr>
        <w:t xml:space="preserve"> as the Planning &amp; Development Manager for the Tuolumne Band of Me-Wuk Indians. </w:t>
      </w:r>
      <w:r w:rsidR="005F478A">
        <w:rPr>
          <w:rFonts w:eastAsia="Times New Roman"/>
          <w:color w:val="000000"/>
        </w:rPr>
        <w:t>Her</w:t>
      </w:r>
      <w:r w:rsidRPr="00B74A79">
        <w:rPr>
          <w:rFonts w:eastAsia="Times New Roman"/>
          <w:color w:val="000000"/>
        </w:rPr>
        <w:t xml:space="preserve"> department oversees the Environmental Division, </w:t>
      </w:r>
      <w:r w:rsidR="00167021">
        <w:rPr>
          <w:rFonts w:eastAsia="Times New Roman"/>
          <w:color w:val="000000"/>
        </w:rPr>
        <w:t>who</w:t>
      </w:r>
      <w:r w:rsidRPr="00B74A79">
        <w:rPr>
          <w:rFonts w:eastAsia="Times New Roman"/>
          <w:color w:val="000000"/>
        </w:rPr>
        <w:t xml:space="preserve"> work closely with the Tuolumne Rancheria Fire Department as well as the Tribe's Cultural Department to ensure </w:t>
      </w:r>
      <w:r w:rsidR="00167021">
        <w:rPr>
          <w:rFonts w:eastAsia="Times New Roman"/>
          <w:color w:val="000000"/>
        </w:rPr>
        <w:t xml:space="preserve">the </w:t>
      </w:r>
      <w:r w:rsidRPr="00B74A79">
        <w:rPr>
          <w:rFonts w:eastAsia="Times New Roman"/>
          <w:color w:val="000000"/>
        </w:rPr>
        <w:t>develop</w:t>
      </w:r>
      <w:r w:rsidR="00167021">
        <w:rPr>
          <w:rFonts w:eastAsia="Times New Roman"/>
          <w:color w:val="000000"/>
        </w:rPr>
        <w:t>ment of</w:t>
      </w:r>
      <w:r w:rsidRPr="00B74A79">
        <w:rPr>
          <w:rFonts w:eastAsia="Times New Roman"/>
          <w:color w:val="000000"/>
        </w:rPr>
        <w:t xml:space="preserve"> safe and resilient communities where fire resilient ecologies thrive. </w:t>
      </w:r>
      <w:r w:rsidR="00C67F5A">
        <w:rPr>
          <w:rFonts w:eastAsia="Times New Roman"/>
          <w:color w:val="000000"/>
        </w:rPr>
        <w:t xml:space="preserve">She is </w:t>
      </w:r>
      <w:r w:rsidRPr="00B74A79">
        <w:rPr>
          <w:rFonts w:eastAsia="Times New Roman"/>
          <w:color w:val="000000"/>
        </w:rPr>
        <w:t xml:space="preserve">also nationally deployed as a Geographic Information Systems Specialist to wildland fire and other federal emergencies, where </w:t>
      </w:r>
      <w:r w:rsidR="00E04F48">
        <w:rPr>
          <w:rFonts w:eastAsia="Times New Roman"/>
          <w:color w:val="000000"/>
        </w:rPr>
        <w:t>she has</w:t>
      </w:r>
      <w:r w:rsidRPr="00B74A79">
        <w:rPr>
          <w:rFonts w:eastAsia="Times New Roman"/>
          <w:color w:val="000000"/>
        </w:rPr>
        <w:t xml:space="preserve"> seen first-hand an increase in mega-fires across rapidly changing landscapes in California and </w:t>
      </w:r>
      <w:proofErr w:type="gramStart"/>
      <w:r w:rsidRPr="00B74A79">
        <w:rPr>
          <w:rFonts w:eastAsia="Times New Roman"/>
          <w:color w:val="000000"/>
        </w:rPr>
        <w:t>all of</w:t>
      </w:r>
      <w:proofErr w:type="gramEnd"/>
      <w:r w:rsidRPr="00B74A79">
        <w:rPr>
          <w:rFonts w:eastAsia="Times New Roman"/>
          <w:color w:val="000000"/>
        </w:rPr>
        <w:t xml:space="preserve"> North America. In addition to experience in tribal government, </w:t>
      </w:r>
      <w:proofErr w:type="gramStart"/>
      <w:r w:rsidRPr="00B74A79">
        <w:rPr>
          <w:rFonts w:eastAsia="Times New Roman"/>
          <w:color w:val="000000"/>
        </w:rPr>
        <w:t>over</w:t>
      </w:r>
      <w:proofErr w:type="gramEnd"/>
      <w:r w:rsidRPr="00B74A79">
        <w:rPr>
          <w:rFonts w:eastAsia="Times New Roman"/>
          <w:color w:val="000000"/>
        </w:rPr>
        <w:t xml:space="preserve"> </w:t>
      </w:r>
      <w:r w:rsidR="00E04F48">
        <w:rPr>
          <w:rFonts w:eastAsia="Times New Roman"/>
          <w:color w:val="000000"/>
        </w:rPr>
        <w:t>her</w:t>
      </w:r>
      <w:r w:rsidRPr="00B74A79">
        <w:rPr>
          <w:rFonts w:eastAsia="Times New Roman"/>
          <w:color w:val="000000"/>
        </w:rPr>
        <w:t xml:space="preserve"> career, </w:t>
      </w:r>
      <w:r w:rsidR="00E04F48">
        <w:rPr>
          <w:rFonts w:eastAsia="Times New Roman"/>
          <w:color w:val="000000"/>
        </w:rPr>
        <w:t>Diana</w:t>
      </w:r>
      <w:r w:rsidRPr="00B74A79">
        <w:rPr>
          <w:rFonts w:eastAsia="Times New Roman"/>
          <w:color w:val="000000"/>
        </w:rPr>
        <w:t xml:space="preserve"> </w:t>
      </w:r>
      <w:r w:rsidR="00E04F48">
        <w:rPr>
          <w:rFonts w:eastAsia="Times New Roman"/>
          <w:color w:val="000000"/>
        </w:rPr>
        <w:t>has</w:t>
      </w:r>
      <w:r w:rsidRPr="00B74A79">
        <w:rPr>
          <w:rFonts w:eastAsia="Times New Roman"/>
          <w:color w:val="000000"/>
        </w:rPr>
        <w:t xml:space="preserve"> also served in local, state, and federal governments. </w:t>
      </w:r>
    </w:p>
    <w:p w14:paraId="1090F4D4" w14:textId="77777777" w:rsidR="008D03ED" w:rsidRDefault="008D03ED" w:rsidP="008D03ED">
      <w:pPr>
        <w:spacing w:after="0"/>
      </w:pPr>
      <w:r w:rsidRPr="009B3E49">
        <w:t>Tuolumne Band of Me-Wuk Indians Awarded $3.6 Million in State Funding to Improve Water Infrastructure on Tribal Lands</w:t>
      </w:r>
    </w:p>
    <w:p w14:paraId="4833164E" w14:textId="595FEF7F" w:rsidR="008D03ED" w:rsidRDefault="008D03ED" w:rsidP="001836CB">
      <w:pPr>
        <w:spacing w:after="0"/>
      </w:pPr>
      <w:hyperlink r:id="rId23" w:history="1">
        <w:r w:rsidRPr="00BD4E86">
          <w:rPr>
            <w:rStyle w:val="Hyperlink"/>
          </w:rPr>
          <w:t>https://tstan-irwma.org/wp-content/uploads/2022/05/Tuolumne_PressRelease_WaterInfrastructureUpgrade_220412.pdf</w:t>
        </w:r>
      </w:hyperlink>
      <w:r>
        <w:t xml:space="preserve"> </w:t>
      </w:r>
    </w:p>
    <w:p w14:paraId="025FE795" w14:textId="77777777" w:rsidR="001836CB" w:rsidRPr="001836CB" w:rsidRDefault="001836CB" w:rsidP="001836CB">
      <w:pPr>
        <w:spacing w:after="0"/>
      </w:pPr>
    </w:p>
    <w:p w14:paraId="5878B59E" w14:textId="77777777" w:rsidR="007B4B94" w:rsidRDefault="007B4B94" w:rsidP="00EE5183">
      <w:pPr>
        <w:spacing w:after="0"/>
        <w:rPr>
          <w:b/>
          <w:bCs/>
        </w:rPr>
      </w:pPr>
      <w:r w:rsidRPr="007B4B94">
        <w:rPr>
          <w:b/>
          <w:bCs/>
        </w:rPr>
        <w:t>Yosemite National Park Fire Ecologist Lacey Hankin</w:t>
      </w:r>
    </w:p>
    <w:p w14:paraId="1A5EEC41" w14:textId="298C3C62" w:rsidR="00D5124D" w:rsidRDefault="00D5124D" w:rsidP="007B4B94">
      <w:r w:rsidRPr="00D5124D">
        <w:t xml:space="preserve">Lacey Hankin is the fire ecologist at Yosemite National Park where she supports fuels and fire management through fire effects monitoring and cross-disciplinary fire-related research. Lacey holds a PhD in Ecology, Evolution, and Conservation Biology and a MS in Systems Ecology, with a focus in forest and fire ecology. She is passionate about </w:t>
      </w:r>
      <w:r w:rsidRPr="00D5124D">
        <w:lastRenderedPageBreak/>
        <w:t>stewarding resilient disturbance-impacted ecosystems in the face of climate change through collaborative research and management.</w:t>
      </w:r>
    </w:p>
    <w:p w14:paraId="208EBC3B" w14:textId="04DF4BDC" w:rsidR="00185B66" w:rsidRPr="00055325" w:rsidRDefault="00185B66" w:rsidP="00185B66">
      <w:pPr>
        <w:spacing w:after="0"/>
      </w:pPr>
      <w:r w:rsidRPr="00055325">
        <w:t>How forest management changed the course of the Washburn fire and the fate of Yosemite’s giant sequoias</w:t>
      </w:r>
    </w:p>
    <w:p w14:paraId="27AF4AD9" w14:textId="50F18809" w:rsidR="00055325" w:rsidRDefault="00055325" w:rsidP="007B4B94">
      <w:hyperlink r:id="rId24" w:history="1">
        <w:r w:rsidRPr="00BD4E86">
          <w:rPr>
            <w:rStyle w:val="Hyperlink"/>
          </w:rPr>
          <w:t>https://fireecology.springeropen.com/articles/10.1186/s42408-023-00202-6</w:t>
        </w:r>
      </w:hyperlink>
      <w:r>
        <w:t xml:space="preserve"> </w:t>
      </w:r>
    </w:p>
    <w:p w14:paraId="5449CD29" w14:textId="70D61DF4" w:rsidR="006E1562" w:rsidRDefault="008E49DA" w:rsidP="008E49DA">
      <w:pPr>
        <w:spacing w:after="0"/>
      </w:pPr>
      <w:r w:rsidRPr="008E49DA">
        <w:t>Second-Entry Burns Reduce Mid-Canopy Fuels and Create Resilient Forest Structure in Yosemite National Park, California</w:t>
      </w:r>
    </w:p>
    <w:p w14:paraId="65D9D450" w14:textId="4E2197A3" w:rsidR="00D5124D" w:rsidRDefault="006E1562" w:rsidP="008E49DA">
      <w:pPr>
        <w:spacing w:after="0"/>
      </w:pPr>
      <w:hyperlink r:id="rId25" w:history="1">
        <w:r w:rsidRPr="00B42E70">
          <w:rPr>
            <w:rStyle w:val="Hyperlink"/>
          </w:rPr>
          <w:t>https://www.mdpi.com/1999-4907/13/9/1512</w:t>
        </w:r>
      </w:hyperlink>
      <w:r>
        <w:t xml:space="preserve"> </w:t>
      </w:r>
    </w:p>
    <w:p w14:paraId="754EDF58" w14:textId="77777777" w:rsidR="00DB6F2F" w:rsidRDefault="00DB6F2F" w:rsidP="007B4B94">
      <w:pPr>
        <w:rPr>
          <w:b/>
          <w:bCs/>
        </w:rPr>
      </w:pPr>
    </w:p>
    <w:p w14:paraId="29DC5F51" w14:textId="4B040C0B" w:rsidR="007B4B94" w:rsidRDefault="007B4B94" w:rsidP="001836CB">
      <w:pPr>
        <w:spacing w:after="0"/>
        <w:rPr>
          <w:b/>
          <w:bCs/>
        </w:rPr>
      </w:pPr>
      <w:r w:rsidRPr="007B4B94">
        <w:rPr>
          <w:b/>
          <w:bCs/>
        </w:rPr>
        <w:t xml:space="preserve">Sierra Nevada Conservancy Senior Forest and Climate Advisor Elliott Vander Kolk </w:t>
      </w:r>
    </w:p>
    <w:p w14:paraId="24ED152D" w14:textId="05B5C1E6" w:rsidR="00860BBD" w:rsidRDefault="00860BBD" w:rsidP="001836CB">
      <w:pPr>
        <w:spacing w:after="0"/>
      </w:pPr>
      <w:hyperlink r:id="rId26" w:history="1">
        <w:r w:rsidRPr="00860BBD">
          <w:rPr>
            <w:rStyle w:val="Hyperlink"/>
          </w:rPr>
          <w:t>https://sierranevada.ca.gov/</w:t>
        </w:r>
      </w:hyperlink>
      <w:r w:rsidRPr="00860BBD">
        <w:t xml:space="preserve"> </w:t>
      </w:r>
    </w:p>
    <w:p w14:paraId="07A90219" w14:textId="77777777" w:rsidR="001836CB" w:rsidRPr="00860BBD" w:rsidRDefault="001836CB" w:rsidP="001836CB">
      <w:pPr>
        <w:spacing w:after="0"/>
      </w:pPr>
    </w:p>
    <w:p w14:paraId="33397FB9" w14:textId="77777777" w:rsidR="008C587C" w:rsidRPr="008C587C" w:rsidRDefault="008C587C" w:rsidP="008C587C">
      <w:r w:rsidRPr="008C587C">
        <w:t xml:space="preserve">Elliott Vander Kolk serves as the Senior Forest and Climate Advisor for the Sierra Nevada Conservancy—a California State Agency. At SNC, Elliott leads internal teams to design and implement new initiatives that promote the Conservancy's triple bottom line mission. He also develops strategic external partnerships to foster innovative investment opportunities that achieve landscape scale forest resilience in the Sierra Nevada. </w:t>
      </w:r>
    </w:p>
    <w:p w14:paraId="7103D4BC" w14:textId="3FE5A6B0" w:rsidR="00C908B3" w:rsidRPr="008C587C" w:rsidRDefault="008C587C" w:rsidP="008C587C">
      <w:r w:rsidRPr="008C587C">
        <w:t>Elliott’s professional background spans public land conservation and forest carbon offset project development and certification. He holds a Bachelor of Arts degree in Environmental Studies, Economics, and Politics from Claremont McKenna College and a Master of Forestry degree from the Forest School at the Yale School of the Environment. He is a California Registered Professional Forester (#3059).</w:t>
      </w:r>
    </w:p>
    <w:p w14:paraId="30CADA89" w14:textId="497CB45B" w:rsidR="00C908B3" w:rsidRDefault="009916A1" w:rsidP="00C908B3">
      <w:r w:rsidRPr="008C587C">
        <w:rPr>
          <w:i/>
          <w:iCs/>
        </w:rPr>
        <w:t>HUD funded program in Tuolumne County focused on Rim Fire recovery.</w:t>
      </w:r>
      <w:r>
        <w:t xml:space="preserve"> One aspect of that program is to help finance new businesses that use low-no value wood to aid in forest restoration work. We have recently closed on financing 2 projects, and readers can learn more about one of them in this press release: </w:t>
      </w:r>
    </w:p>
    <w:p w14:paraId="421F8F83" w14:textId="712E928F" w:rsidR="00C908B3" w:rsidRDefault="00C908B3" w:rsidP="00C908B3">
      <w:pPr>
        <w:spacing w:after="0"/>
      </w:pPr>
      <w:r>
        <w:t>Heartwood Biomass Project Brings Jobs, Environmental Benefits to Tuolumne County</w:t>
      </w:r>
    </w:p>
    <w:p w14:paraId="2DE3F4AD" w14:textId="2AE45D6B" w:rsidR="00F420F4" w:rsidRDefault="00C908B3" w:rsidP="008C587C">
      <w:pPr>
        <w:spacing w:after="0"/>
        <w:rPr>
          <w:rFonts w:ascii="Calibri" w:hAnsi="Calibri"/>
        </w:rPr>
      </w:pPr>
      <w:hyperlink r:id="rId27" w:history="1">
        <w:r w:rsidRPr="00B42E70">
          <w:rPr>
            <w:rStyle w:val="Hyperlink"/>
          </w:rPr>
          <w:t>https://www.rcac.org/press-release/heartwood-biomass-project-brings-jobs-environmental-benefits-to-tuolumne-county/</w:t>
        </w:r>
      </w:hyperlink>
    </w:p>
    <w:p w14:paraId="64AA137F" w14:textId="77777777" w:rsidR="008C587C" w:rsidRPr="008C587C" w:rsidRDefault="008C587C" w:rsidP="008C587C">
      <w:pPr>
        <w:spacing w:after="0"/>
        <w:rPr>
          <w:rFonts w:ascii="Calibri" w:hAnsi="Calibri"/>
        </w:rPr>
      </w:pPr>
    </w:p>
    <w:p w14:paraId="389AB8A0" w14:textId="36F0CF6C" w:rsidR="00E874E2" w:rsidRDefault="00E874E2" w:rsidP="00E874E2">
      <w:pPr>
        <w:rPr>
          <w:rFonts w:ascii="Calibri" w:hAnsi="Calibri"/>
        </w:rPr>
      </w:pPr>
      <w:r>
        <w:t>Landscape investment strategy and landscape grant readiness</w:t>
      </w:r>
      <w:r>
        <w:t xml:space="preserve"> </w:t>
      </w:r>
      <w:hyperlink r:id="rId28" w:history="1">
        <w:r w:rsidR="000F604C" w:rsidRPr="00B42E70">
          <w:rPr>
            <w:rStyle w:val="Hyperlink"/>
          </w:rPr>
          <w:t>https://sierranevada.ca.gov/whos-ready-scaling-forest-restoration-requires-strong-partnerships/</w:t>
        </w:r>
      </w:hyperlink>
    </w:p>
    <w:p w14:paraId="614AC699" w14:textId="77777777" w:rsidR="00F420F4" w:rsidRPr="007B4B94" w:rsidRDefault="00F420F4" w:rsidP="007B4B94">
      <w:pPr>
        <w:rPr>
          <w:b/>
          <w:bCs/>
        </w:rPr>
      </w:pPr>
    </w:p>
    <w:sectPr w:rsidR="00F420F4" w:rsidRPr="007B4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30CAE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E61135"/>
    <w:multiLevelType w:val="hybridMultilevel"/>
    <w:tmpl w:val="4C2A5554"/>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00A374A"/>
    <w:multiLevelType w:val="hybridMultilevel"/>
    <w:tmpl w:val="97485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420A45"/>
    <w:multiLevelType w:val="hybridMultilevel"/>
    <w:tmpl w:val="E1AE867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31111616">
    <w:abstractNumId w:val="0"/>
  </w:num>
  <w:num w:numId="2" w16cid:durableId="1043554133">
    <w:abstractNumId w:val="2"/>
  </w:num>
  <w:num w:numId="3" w16cid:durableId="869149307">
    <w:abstractNumId w:val="3"/>
  </w:num>
  <w:num w:numId="4" w16cid:durableId="1481464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B94"/>
    <w:rsid w:val="00055325"/>
    <w:rsid w:val="000801F6"/>
    <w:rsid w:val="000F604C"/>
    <w:rsid w:val="00167021"/>
    <w:rsid w:val="001836CB"/>
    <w:rsid w:val="00185B66"/>
    <w:rsid w:val="002E4730"/>
    <w:rsid w:val="005F478A"/>
    <w:rsid w:val="00641174"/>
    <w:rsid w:val="006573E4"/>
    <w:rsid w:val="00672F62"/>
    <w:rsid w:val="006E1562"/>
    <w:rsid w:val="007107C3"/>
    <w:rsid w:val="00735602"/>
    <w:rsid w:val="007B4B94"/>
    <w:rsid w:val="00860BBD"/>
    <w:rsid w:val="008C587C"/>
    <w:rsid w:val="008D03ED"/>
    <w:rsid w:val="008E49DA"/>
    <w:rsid w:val="009379CC"/>
    <w:rsid w:val="009916A1"/>
    <w:rsid w:val="009B3E49"/>
    <w:rsid w:val="00B74A79"/>
    <w:rsid w:val="00BF020C"/>
    <w:rsid w:val="00C67F5A"/>
    <w:rsid w:val="00C908B3"/>
    <w:rsid w:val="00CE5C00"/>
    <w:rsid w:val="00CF2C94"/>
    <w:rsid w:val="00D114F6"/>
    <w:rsid w:val="00D5124D"/>
    <w:rsid w:val="00D64FB2"/>
    <w:rsid w:val="00DB6F2F"/>
    <w:rsid w:val="00E04F48"/>
    <w:rsid w:val="00E874E2"/>
    <w:rsid w:val="00EE5183"/>
    <w:rsid w:val="00F420F4"/>
    <w:rsid w:val="00F7733F"/>
    <w:rsid w:val="00F94096"/>
    <w:rsid w:val="00FF7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5FD44"/>
  <w15:chartTrackingRefBased/>
  <w15:docId w15:val="{D34AD6EB-F023-418D-8520-A43F247CF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B94"/>
    <w:rPr>
      <w:rFonts w:ascii="Century Gothic" w:hAnsi="Century Gothic"/>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7B4B94"/>
    <w:pPr>
      <w:numPr>
        <w:numId w:val="1"/>
      </w:numPr>
      <w:contextualSpacing/>
    </w:pPr>
  </w:style>
  <w:style w:type="paragraph" w:styleId="ListParagraph">
    <w:name w:val="List Paragraph"/>
    <w:basedOn w:val="Normal"/>
    <w:uiPriority w:val="34"/>
    <w:qFormat/>
    <w:rsid w:val="007B4B94"/>
    <w:pPr>
      <w:ind w:left="720"/>
      <w:contextualSpacing/>
    </w:pPr>
  </w:style>
  <w:style w:type="character" w:customStyle="1" w:styleId="normaltextrun">
    <w:name w:val="normaltextrun"/>
    <w:basedOn w:val="DefaultParagraphFont"/>
    <w:rsid w:val="007B4B94"/>
  </w:style>
  <w:style w:type="character" w:customStyle="1" w:styleId="ui-provider">
    <w:name w:val="ui-provider"/>
    <w:basedOn w:val="DefaultParagraphFont"/>
    <w:rsid w:val="007B4B94"/>
  </w:style>
  <w:style w:type="character" w:styleId="Hyperlink">
    <w:name w:val="Hyperlink"/>
    <w:basedOn w:val="DefaultParagraphFont"/>
    <w:uiPriority w:val="99"/>
    <w:unhideWhenUsed/>
    <w:rsid w:val="007B4B94"/>
    <w:rPr>
      <w:color w:val="0563C1" w:themeColor="hyperlink"/>
      <w:u w:val="single"/>
    </w:rPr>
  </w:style>
  <w:style w:type="character" w:styleId="UnresolvedMention">
    <w:name w:val="Unresolved Mention"/>
    <w:basedOn w:val="DefaultParagraphFont"/>
    <w:uiPriority w:val="99"/>
    <w:semiHidden/>
    <w:unhideWhenUsed/>
    <w:rsid w:val="007B4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9431">
      <w:bodyDiv w:val="1"/>
      <w:marLeft w:val="0"/>
      <w:marRight w:val="0"/>
      <w:marTop w:val="0"/>
      <w:marBottom w:val="0"/>
      <w:divBdr>
        <w:top w:val="none" w:sz="0" w:space="0" w:color="auto"/>
        <w:left w:val="none" w:sz="0" w:space="0" w:color="auto"/>
        <w:bottom w:val="none" w:sz="0" w:space="0" w:color="auto"/>
        <w:right w:val="none" w:sz="0" w:space="0" w:color="auto"/>
      </w:divBdr>
    </w:div>
    <w:div w:id="204023466">
      <w:bodyDiv w:val="1"/>
      <w:marLeft w:val="0"/>
      <w:marRight w:val="0"/>
      <w:marTop w:val="0"/>
      <w:marBottom w:val="0"/>
      <w:divBdr>
        <w:top w:val="none" w:sz="0" w:space="0" w:color="auto"/>
        <w:left w:val="none" w:sz="0" w:space="0" w:color="auto"/>
        <w:bottom w:val="none" w:sz="0" w:space="0" w:color="auto"/>
        <w:right w:val="none" w:sz="0" w:space="0" w:color="auto"/>
      </w:divBdr>
    </w:div>
    <w:div w:id="234703059">
      <w:bodyDiv w:val="1"/>
      <w:marLeft w:val="0"/>
      <w:marRight w:val="0"/>
      <w:marTop w:val="0"/>
      <w:marBottom w:val="0"/>
      <w:divBdr>
        <w:top w:val="none" w:sz="0" w:space="0" w:color="auto"/>
        <w:left w:val="none" w:sz="0" w:space="0" w:color="auto"/>
        <w:bottom w:val="none" w:sz="0" w:space="0" w:color="auto"/>
        <w:right w:val="none" w:sz="0" w:space="0" w:color="auto"/>
      </w:divBdr>
    </w:div>
    <w:div w:id="260450682">
      <w:bodyDiv w:val="1"/>
      <w:marLeft w:val="0"/>
      <w:marRight w:val="0"/>
      <w:marTop w:val="0"/>
      <w:marBottom w:val="0"/>
      <w:divBdr>
        <w:top w:val="none" w:sz="0" w:space="0" w:color="auto"/>
        <w:left w:val="none" w:sz="0" w:space="0" w:color="auto"/>
        <w:bottom w:val="none" w:sz="0" w:space="0" w:color="auto"/>
        <w:right w:val="none" w:sz="0" w:space="0" w:color="auto"/>
      </w:divBdr>
    </w:div>
    <w:div w:id="364673016">
      <w:bodyDiv w:val="1"/>
      <w:marLeft w:val="0"/>
      <w:marRight w:val="0"/>
      <w:marTop w:val="0"/>
      <w:marBottom w:val="0"/>
      <w:divBdr>
        <w:top w:val="none" w:sz="0" w:space="0" w:color="auto"/>
        <w:left w:val="none" w:sz="0" w:space="0" w:color="auto"/>
        <w:bottom w:val="none" w:sz="0" w:space="0" w:color="auto"/>
        <w:right w:val="none" w:sz="0" w:space="0" w:color="auto"/>
      </w:divBdr>
    </w:div>
    <w:div w:id="673801770">
      <w:bodyDiv w:val="1"/>
      <w:marLeft w:val="0"/>
      <w:marRight w:val="0"/>
      <w:marTop w:val="0"/>
      <w:marBottom w:val="0"/>
      <w:divBdr>
        <w:top w:val="none" w:sz="0" w:space="0" w:color="auto"/>
        <w:left w:val="none" w:sz="0" w:space="0" w:color="auto"/>
        <w:bottom w:val="none" w:sz="0" w:space="0" w:color="auto"/>
        <w:right w:val="none" w:sz="0" w:space="0" w:color="auto"/>
      </w:divBdr>
    </w:div>
    <w:div w:id="1148210910">
      <w:bodyDiv w:val="1"/>
      <w:marLeft w:val="0"/>
      <w:marRight w:val="0"/>
      <w:marTop w:val="0"/>
      <w:marBottom w:val="0"/>
      <w:divBdr>
        <w:top w:val="none" w:sz="0" w:space="0" w:color="auto"/>
        <w:left w:val="none" w:sz="0" w:space="0" w:color="auto"/>
        <w:bottom w:val="none" w:sz="0" w:space="0" w:color="auto"/>
        <w:right w:val="none" w:sz="0" w:space="0" w:color="auto"/>
      </w:divBdr>
    </w:div>
    <w:div w:id="1393774672">
      <w:bodyDiv w:val="1"/>
      <w:marLeft w:val="0"/>
      <w:marRight w:val="0"/>
      <w:marTop w:val="0"/>
      <w:marBottom w:val="0"/>
      <w:divBdr>
        <w:top w:val="none" w:sz="0" w:space="0" w:color="auto"/>
        <w:left w:val="none" w:sz="0" w:space="0" w:color="auto"/>
        <w:bottom w:val="none" w:sz="0" w:space="0" w:color="auto"/>
        <w:right w:val="none" w:sz="0" w:space="0" w:color="auto"/>
      </w:divBdr>
    </w:div>
    <w:div w:id="1658419375">
      <w:bodyDiv w:val="1"/>
      <w:marLeft w:val="0"/>
      <w:marRight w:val="0"/>
      <w:marTop w:val="0"/>
      <w:marBottom w:val="0"/>
      <w:divBdr>
        <w:top w:val="none" w:sz="0" w:space="0" w:color="auto"/>
        <w:left w:val="none" w:sz="0" w:space="0" w:color="auto"/>
        <w:bottom w:val="none" w:sz="0" w:space="0" w:color="auto"/>
        <w:right w:val="none" w:sz="0" w:space="0" w:color="auto"/>
      </w:divBdr>
      <w:divsChild>
        <w:div w:id="233904169">
          <w:marLeft w:val="0"/>
          <w:marRight w:val="0"/>
          <w:marTop w:val="0"/>
          <w:marBottom w:val="0"/>
          <w:divBdr>
            <w:top w:val="none" w:sz="0" w:space="0" w:color="auto"/>
            <w:left w:val="none" w:sz="0" w:space="0" w:color="auto"/>
            <w:bottom w:val="none" w:sz="0" w:space="0" w:color="auto"/>
            <w:right w:val="none" w:sz="0" w:space="0" w:color="auto"/>
          </w:divBdr>
          <w:divsChild>
            <w:div w:id="169627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4866">
      <w:bodyDiv w:val="1"/>
      <w:marLeft w:val="0"/>
      <w:marRight w:val="0"/>
      <w:marTop w:val="0"/>
      <w:marBottom w:val="0"/>
      <w:divBdr>
        <w:top w:val="none" w:sz="0" w:space="0" w:color="auto"/>
        <w:left w:val="none" w:sz="0" w:space="0" w:color="auto"/>
        <w:bottom w:val="none" w:sz="0" w:space="0" w:color="auto"/>
        <w:right w:val="none" w:sz="0" w:space="0" w:color="auto"/>
      </w:divBdr>
    </w:div>
    <w:div w:id="213293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ildfiretaskforce.org%2F&amp;data=05%7C01%7C%7C2c6369333fba43dd212e08dba3785fe0%7Cb71d56524b834257afcd7fd177884564%7C0%7C0%7C638283509640197733%7CUnknown%7CTWFpbGZsb3d8eyJWIjoiMC4wLjAwMDAiLCJQIjoiV2luMzIiLCJBTiI6Ik1haWwiLCJXVCI6Mn0%3D%7C3000%7C%7C%7C&amp;sdata=qpQ7VErBGwjqijPnWQnemg0eo5KzcjKMdhmhG2ZNNXM%3D&amp;reserved=0" TargetMode="External"/><Relationship Id="rId13" Type="http://schemas.openxmlformats.org/officeDocument/2006/relationships/hyperlink" Target="https://gcc02.safelinks.protection.outlook.com/?url=https%3A%2F%2Fwww.fire.ca.gov%2Four-impact%2Fstatistics&amp;data=05%7C01%7C%7C2c6369333fba43dd212e08dba3785fe0%7Cb71d56524b834257afcd7fd177884564%7C0%7C0%7C638283509640197733%7CUnknown%7CTWFpbGZsb3d8eyJWIjoiMC4wLjAwMDAiLCJQIjoiV2luMzIiLCJBTiI6Ik1haWwiLCJXVCI6Mn0%3D%7C3000%7C%7C%7C&amp;sdata=lTfbJ1ATYJMyFwaSXxPBJkLkVWeQEwozhxkJsd8OHU8%3D&amp;reserved=0" TargetMode="External"/><Relationship Id="rId18" Type="http://schemas.openxmlformats.org/officeDocument/2006/relationships/hyperlink" Target="https://www.fs.usda.gov/rm/pubs_journals/2019/rmrs_2019_safford_h001.pdf" TargetMode="External"/><Relationship Id="rId26" Type="http://schemas.openxmlformats.org/officeDocument/2006/relationships/hyperlink" Target="https://sierranevada.ca.gov/" TargetMode="External"/><Relationship Id="rId3" Type="http://schemas.openxmlformats.org/officeDocument/2006/relationships/settings" Target="settings.xml"/><Relationship Id="rId21" Type="http://schemas.openxmlformats.org/officeDocument/2006/relationships/hyperlink" Target="https://mewuk.com/" TargetMode="External"/><Relationship Id="rId7" Type="http://schemas.openxmlformats.org/officeDocument/2006/relationships/hyperlink" Target="https://www.fire.ca.gov/about/executive-staff/profile-list/joe-tyler" TargetMode="External"/><Relationship Id="rId12" Type="http://schemas.openxmlformats.org/officeDocument/2006/relationships/hyperlink" Target="https://gcc02.safelinks.protection.outlook.com/?url=https%3A%2F%2Fwww.fire.ca.gov%2Fwhat-we-do%2Fgrants&amp;data=05%7C01%7C%7C2c6369333fba43dd212e08dba3785fe0%7Cb71d56524b834257afcd7fd177884564%7C0%7C0%7C638283509640197733%7CUnknown%7CTWFpbGZsb3d8eyJWIjoiMC4wLjAwMDAiLCJQIjoiV2luMzIiLCJBTiI6Ik1haWwiLCJXVCI6Mn0%3D%7C3000%7C%7C%7C&amp;sdata=8b1cLj7YHO67RLxRbcu9aTzoFTgSUrqVWoNTfXf%2FpN4%3D&amp;reserved=0" TargetMode="External"/><Relationship Id="rId17" Type="http://schemas.openxmlformats.org/officeDocument/2006/relationships/hyperlink" Target="https://safford.faculty.ucdavis.edu/research/" TargetMode="External"/><Relationship Id="rId25" Type="http://schemas.openxmlformats.org/officeDocument/2006/relationships/hyperlink" Target="https://www.mdpi.com/1999-4907/13/9/1512" TargetMode="External"/><Relationship Id="rId2" Type="http://schemas.openxmlformats.org/officeDocument/2006/relationships/styles" Target="styles.xml"/><Relationship Id="rId16" Type="http://schemas.openxmlformats.org/officeDocument/2006/relationships/hyperlink" Target="https://www.vibrantplanet.net/" TargetMode="External"/><Relationship Id="rId20" Type="http://schemas.openxmlformats.org/officeDocument/2006/relationships/hyperlink" Target="https://onlinelibrary.wiley.com/doi/10.1111/geb.1349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esources.ca.gov/About-Us/Who-We-Are/Secretary-for-Natural-Resources" TargetMode="External"/><Relationship Id="rId11" Type="http://schemas.openxmlformats.org/officeDocument/2006/relationships/hyperlink" Target="https://gcc02.safelinks.protection.outlook.com/?url=https%3A%2F%2Fwww.fire.ca.gov%2Fwhat-we-do%2Fnatural-resource-management%2Fprescribed-fire&amp;data=05%7C01%7C%7C2c6369333fba43dd212e08dba3785fe0%7Cb71d56524b834257afcd7fd177884564%7C0%7C0%7C638283509640197733%7CUnknown%7CTWFpbGZsb3d8eyJWIjoiMC4wLjAwMDAiLCJQIjoiV2luMzIiLCJBTiI6Ik1haWwiLCJXVCI6Mn0%3D%7C3000%7C%7C%7C&amp;sdata=lSOJwnsbZgDWKAni4LjPJA1G%2BiQ8o%2B5za%2BSzueuDLqk%3D&amp;reserved=0" TargetMode="External"/><Relationship Id="rId24" Type="http://schemas.openxmlformats.org/officeDocument/2006/relationships/hyperlink" Target="https://fireecology.springeropen.com/articles/10.1186/s42408-023-00202-6" TargetMode="External"/><Relationship Id="rId32" Type="http://schemas.openxmlformats.org/officeDocument/2006/relationships/customXml" Target="../customXml/item2.xml"/><Relationship Id="rId5" Type="http://schemas.openxmlformats.org/officeDocument/2006/relationships/hyperlink" Target="https://resources.ca.gov/About-Us/Secretary-Speaker-Series" TargetMode="External"/><Relationship Id="rId15" Type="http://schemas.openxmlformats.org/officeDocument/2006/relationships/hyperlink" Target="https://gcc02.safelinks.protection.outlook.com/?url=https%3A%2F%2Fwww.fire.ca.gov%2Four-impact%2Fstatistics&amp;data=05%7C01%7C%7C2c6369333fba43dd212e08dba3785fe0%7Cb71d56524b834257afcd7fd177884564%7C0%7C0%7C638283509640197733%7CUnknown%7CTWFpbGZsb3d8eyJWIjoiMC4wLjAwMDAiLCJQIjoiV2luMzIiLCJBTiI6Ik1haWwiLCJXVCI6Mn0%3D%7C3000%7C%7C%7C&amp;sdata=lTfbJ1ATYJMyFwaSXxPBJkLkVWeQEwozhxkJsd8OHU8%3D&amp;reserved=0" TargetMode="External"/><Relationship Id="rId23" Type="http://schemas.openxmlformats.org/officeDocument/2006/relationships/hyperlink" Target="https://tstan-irwma.org/wp-content/uploads/2022/05/Tuolumne_PressRelease_WaterInfrastructureUpgrade_220412.pdf" TargetMode="External"/><Relationship Id="rId28" Type="http://schemas.openxmlformats.org/officeDocument/2006/relationships/hyperlink" Target="https://sierranevada.ca.gov/whos-ready-scaling-forest-restoration-requires-strong-partnerships/" TargetMode="External"/><Relationship Id="rId10" Type="http://schemas.openxmlformats.org/officeDocument/2006/relationships/hyperlink" Target="https://gcc02.safelinks.protection.outlook.com/?url=https%3A%2F%2Fwww.fire.ca.gov%2Fwhat-we-do%2Fnatural-resource-management%2Fprescribed-fire&amp;data=05%7C01%7C%7C2c6369333fba43dd212e08dba3785fe0%7Cb71d56524b834257afcd7fd177884564%7C0%7C0%7C638283509640197733%7CUnknown%7CTWFpbGZsb3d8eyJWIjoiMC4wLjAwMDAiLCJQIjoiV2luMzIiLCJBTiI6Ik1haWwiLCJXVCI6Mn0%3D%7C3000%7C%7C%7C&amp;sdata=lSOJwnsbZgDWKAni4LjPJA1G%2BiQ8o%2B5za%2BSzueuDLqk%3D&amp;reserved=0" TargetMode="External"/><Relationship Id="rId19" Type="http://schemas.openxmlformats.org/officeDocument/2006/relationships/hyperlink" Target="https://www.fs.usda.gov/psw/publications/srs/srs_2021_safford001.pdf"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gcc02.safelinks.protection.outlook.com/?url=https%3A%2F%2Fwildfiretaskforce.org%2Faction-plan%2F&amp;data=05%7C01%7C%7C2c6369333fba43dd212e08dba3785fe0%7Cb71d56524b834257afcd7fd177884564%7C0%7C0%7C638283509640197733%7CUnknown%7CTWFpbGZsb3d8eyJWIjoiMC4wLjAwMDAiLCJQIjoiV2luMzIiLCJBTiI6Ik1haWwiLCJXVCI6Mn0%3D%7C3000%7C%7C%7C&amp;sdata=1TUaIUEIq%2BNe%2BR%2BdAJblKYo7SAQwA275b%2BG3XTQsQQE%3D&amp;reserved=0" TargetMode="External"/><Relationship Id="rId14" Type="http://schemas.openxmlformats.org/officeDocument/2006/relationships/hyperlink" Target="https://gcc02.safelinks.protection.outlook.com/?url=https%3A%2F%2Fwww.fire.ca.gov%2Four-impact%2Fstatistics&amp;data=05%7C01%7C%7C2c6369333fba43dd212e08dba3785fe0%7Cb71d56524b834257afcd7fd177884564%7C0%7C0%7C638283509640197733%7CUnknown%7CTWFpbGZsb3d8eyJWIjoiMC4wLjAwMDAiLCJQIjoiV2luMzIiLCJBTiI6Ik1haWwiLCJXVCI6Mn0%3D%7C3000%7C%7C%7C&amp;sdata=lTfbJ1ATYJMyFwaSXxPBJkLkVWeQEwozhxkJsd8OHU8%3D&amp;reserved=0" TargetMode="External"/><Relationship Id="rId22" Type="http://schemas.openxmlformats.org/officeDocument/2006/relationships/hyperlink" Target="https://mewuk.com/mewuk-administration-department/planning-development/" TargetMode="External"/><Relationship Id="rId27" Type="http://schemas.openxmlformats.org/officeDocument/2006/relationships/hyperlink" Target="https://www.rcac.org/press-release/heartwood-biomass-project-brings-jobs-environmental-benefits-to-tuolumne-count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A1965040349844AA24DC3CF4CB4398" ma:contentTypeVersion="15" ma:contentTypeDescription="Create a new document." ma:contentTypeScope="" ma:versionID="81f2d29e422e11f48556ad3e231b83a0">
  <xsd:schema xmlns:xsd="http://www.w3.org/2001/XMLSchema" xmlns:xs="http://www.w3.org/2001/XMLSchema" xmlns:p="http://schemas.microsoft.com/office/2006/metadata/properties" xmlns:ns2="61550dec-e683-4262-bee8-cde927f185ba" xmlns:ns3="e6145271-591f-4782-9960-13cb75ca66a3" targetNamespace="http://schemas.microsoft.com/office/2006/metadata/properties" ma:root="true" ma:fieldsID="01c09fb53f14891d38b06feafc0128c6" ns2:_="" ns3:_="">
    <xsd:import namespace="61550dec-e683-4262-bee8-cde927f185ba"/>
    <xsd:import namespace="e6145271-591f-4782-9960-13cb75ca66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50dec-e683-4262-bee8-cde927f18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51b62a4-9796-44f9-b2a5-9cb121c108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145271-591f-4782-9960-13cb75ca66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9f1f82c-96ec-402d-b2ee-e608fc807309}" ma:internalName="TaxCatchAll" ma:showField="CatchAllData" ma:web="e6145271-591f-4782-9960-13cb75ca66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83DB1E-0179-4A3D-9999-CDB92ADF050A}"/>
</file>

<file path=customXml/itemProps2.xml><?xml version="1.0" encoding="utf-8"?>
<ds:datastoreItem xmlns:ds="http://schemas.openxmlformats.org/officeDocument/2006/customXml" ds:itemID="{D160A191-D455-4316-B84F-27A8B57E69F2}"/>
</file>

<file path=docProps/app.xml><?xml version="1.0" encoding="utf-8"?>
<Properties xmlns="http://schemas.openxmlformats.org/officeDocument/2006/extended-properties" xmlns:vt="http://schemas.openxmlformats.org/officeDocument/2006/docPropsVTypes">
  <Template>Normal</Template>
  <TotalTime>1283</TotalTime>
  <Pages>3</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Gita@CNRA</dc:creator>
  <cp:keywords/>
  <dc:description/>
  <cp:lastModifiedBy>Chandra, Gita@CNRA</cp:lastModifiedBy>
  <cp:revision>32</cp:revision>
  <cp:lastPrinted>2023-08-23T17:20:00Z</cp:lastPrinted>
  <dcterms:created xsi:type="dcterms:W3CDTF">2023-08-22T21:43:00Z</dcterms:created>
  <dcterms:modified xsi:type="dcterms:W3CDTF">2023-08-23T20:25:00Z</dcterms:modified>
</cp:coreProperties>
</file>